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4A2" w:rsidRPr="00C01F68" w:rsidRDefault="004B34A2" w:rsidP="004B34A2">
      <w:pPr>
        <w:spacing w:line="240" w:lineRule="auto"/>
        <w:outlineLvl w:val="1"/>
        <w:rPr>
          <w:bCs/>
          <w:sz w:val="28"/>
          <w:szCs w:val="48"/>
        </w:rPr>
      </w:pPr>
      <w:bookmarkStart w:id="0" w:name="_GoBack"/>
      <w:bookmarkEnd w:id="0"/>
    </w:p>
    <w:tbl>
      <w:tblPr>
        <w:tblW w:w="10230" w:type="dxa"/>
        <w:tblInd w:w="-23" w:type="dxa"/>
        <w:tblCellMar>
          <w:left w:w="28" w:type="dxa"/>
          <w:right w:w="28" w:type="dxa"/>
        </w:tblCellMar>
        <w:tblLook w:val="0000" w:firstRow="0" w:lastRow="0" w:firstColumn="0" w:lastColumn="0" w:noHBand="0" w:noVBand="0"/>
      </w:tblPr>
      <w:tblGrid>
        <w:gridCol w:w="934"/>
        <w:gridCol w:w="7039"/>
        <w:gridCol w:w="2257"/>
      </w:tblGrid>
      <w:tr w:rsidR="004B34A2" w:rsidRPr="00C01F68" w:rsidTr="00EE3714">
        <w:trPr>
          <w:trHeight w:val="510"/>
        </w:trPr>
        <w:tc>
          <w:tcPr>
            <w:tcW w:w="10230" w:type="dxa"/>
            <w:gridSpan w:val="3"/>
            <w:tcBorders>
              <w:top w:val="double" w:sz="6" w:space="0" w:color="auto"/>
              <w:left w:val="double" w:sz="6" w:space="0" w:color="auto"/>
              <w:bottom w:val="double" w:sz="6" w:space="0" w:color="auto"/>
              <w:right w:val="double" w:sz="6" w:space="0" w:color="000000"/>
            </w:tcBorders>
            <w:shd w:val="clear" w:color="auto" w:fill="auto"/>
            <w:noWrap/>
            <w:vAlign w:val="center"/>
          </w:tcPr>
          <w:p w:rsidR="004B34A2" w:rsidRPr="00C01F68" w:rsidRDefault="004B34A2" w:rsidP="00EE3714">
            <w:pPr>
              <w:spacing w:line="240" w:lineRule="auto"/>
              <w:jc w:val="center"/>
              <w:rPr>
                <w:rFonts w:cs="新細明體"/>
                <w:b/>
                <w:bCs/>
                <w:color w:val="000000"/>
                <w:kern w:val="0"/>
                <w:sz w:val="28"/>
                <w:szCs w:val="28"/>
              </w:rPr>
            </w:pPr>
            <w:r w:rsidRPr="00C01F68">
              <w:rPr>
                <w:rFonts w:cs="新細明體" w:hint="eastAsia"/>
                <w:b/>
                <w:bCs/>
                <w:kern w:val="0"/>
                <w:sz w:val="32"/>
                <w:szCs w:val="32"/>
              </w:rPr>
              <w:t>系所課程地圖</w:t>
            </w:r>
          </w:p>
        </w:tc>
      </w:tr>
      <w:tr w:rsidR="004B34A2" w:rsidRPr="00C01F68" w:rsidTr="00EE3714">
        <w:trPr>
          <w:trHeight w:val="510"/>
        </w:trPr>
        <w:tc>
          <w:tcPr>
            <w:tcW w:w="10230" w:type="dxa"/>
            <w:gridSpan w:val="3"/>
            <w:tcBorders>
              <w:top w:val="double" w:sz="6" w:space="0" w:color="auto"/>
              <w:left w:val="double" w:sz="6" w:space="0" w:color="auto"/>
              <w:bottom w:val="double" w:sz="6" w:space="0" w:color="auto"/>
              <w:right w:val="double" w:sz="6" w:space="0" w:color="000000"/>
            </w:tcBorders>
            <w:shd w:val="clear" w:color="auto" w:fill="FF99CC"/>
            <w:noWrap/>
            <w:vAlign w:val="center"/>
          </w:tcPr>
          <w:p w:rsidR="004B34A2" w:rsidRPr="00C01F68" w:rsidRDefault="004B34A2" w:rsidP="00EE3714">
            <w:pPr>
              <w:spacing w:line="240" w:lineRule="auto"/>
              <w:jc w:val="center"/>
              <w:rPr>
                <w:rFonts w:cs="新細明體"/>
                <w:b/>
                <w:bCs/>
                <w:color w:val="000000"/>
                <w:kern w:val="0"/>
                <w:sz w:val="28"/>
                <w:szCs w:val="28"/>
              </w:rPr>
            </w:pPr>
            <w:r w:rsidRPr="00C01F68">
              <w:rPr>
                <w:rFonts w:cs="新細明體" w:hint="eastAsia"/>
                <w:b/>
                <w:bCs/>
                <w:color w:val="000000"/>
                <w:kern w:val="0"/>
                <w:sz w:val="28"/>
                <w:szCs w:val="28"/>
              </w:rPr>
              <w:t>系所概要</w:t>
            </w:r>
          </w:p>
        </w:tc>
      </w:tr>
      <w:tr w:rsidR="004B34A2" w:rsidRPr="00C01F68" w:rsidTr="00EE3714">
        <w:trPr>
          <w:trHeight w:val="360"/>
        </w:trPr>
        <w:tc>
          <w:tcPr>
            <w:tcW w:w="934" w:type="dxa"/>
            <w:tcBorders>
              <w:top w:val="nil"/>
              <w:left w:val="double" w:sz="6" w:space="0" w:color="auto"/>
              <w:bottom w:val="nil"/>
              <w:right w:val="double" w:sz="6" w:space="0" w:color="auto"/>
            </w:tcBorders>
            <w:shd w:val="clear" w:color="auto" w:fill="auto"/>
            <w:noWrap/>
            <w:vAlign w:val="center"/>
          </w:tcPr>
          <w:p w:rsidR="004B34A2" w:rsidRPr="00C01F68" w:rsidRDefault="004B34A2" w:rsidP="00EE3714">
            <w:pPr>
              <w:spacing w:line="240" w:lineRule="auto"/>
              <w:jc w:val="center"/>
              <w:rPr>
                <w:rFonts w:cs="新細明體"/>
                <w:color w:val="000000"/>
                <w:kern w:val="0"/>
                <w:sz w:val="24"/>
                <w:szCs w:val="20"/>
              </w:rPr>
            </w:pPr>
            <w:r w:rsidRPr="00C01F68">
              <w:rPr>
                <w:rFonts w:cs="新細明體" w:hint="eastAsia"/>
                <w:color w:val="000000"/>
                <w:kern w:val="0"/>
                <w:sz w:val="24"/>
                <w:szCs w:val="20"/>
              </w:rPr>
              <w:t>系所名稱</w:t>
            </w:r>
          </w:p>
        </w:tc>
        <w:tc>
          <w:tcPr>
            <w:tcW w:w="9296" w:type="dxa"/>
            <w:gridSpan w:val="2"/>
            <w:tcBorders>
              <w:top w:val="nil"/>
              <w:left w:val="nil"/>
              <w:bottom w:val="nil"/>
              <w:right w:val="double" w:sz="6" w:space="0" w:color="000000"/>
            </w:tcBorders>
            <w:shd w:val="clear" w:color="auto" w:fill="auto"/>
            <w:noWrap/>
            <w:vAlign w:val="center"/>
          </w:tcPr>
          <w:p w:rsidR="004B34A2" w:rsidRPr="00C01F68" w:rsidRDefault="004B34A2" w:rsidP="00EE3714">
            <w:pPr>
              <w:spacing w:line="240" w:lineRule="auto"/>
              <w:rPr>
                <w:rFonts w:cs="新細明體"/>
                <w:color w:val="000000"/>
                <w:kern w:val="0"/>
                <w:sz w:val="24"/>
                <w:szCs w:val="20"/>
              </w:rPr>
            </w:pPr>
            <w:r w:rsidRPr="00C01F68">
              <w:rPr>
                <w:rFonts w:cs="新細明體" w:hint="eastAsia"/>
                <w:color w:val="000000"/>
                <w:kern w:val="0"/>
                <w:sz w:val="24"/>
                <w:szCs w:val="20"/>
              </w:rPr>
              <w:t>森林學系</w:t>
            </w:r>
          </w:p>
        </w:tc>
      </w:tr>
      <w:tr w:rsidR="004B34A2" w:rsidRPr="00C01F68" w:rsidTr="00EE3714">
        <w:trPr>
          <w:trHeight w:val="360"/>
        </w:trPr>
        <w:tc>
          <w:tcPr>
            <w:tcW w:w="934" w:type="dxa"/>
            <w:tcBorders>
              <w:top w:val="double" w:sz="6" w:space="0" w:color="auto"/>
              <w:left w:val="double" w:sz="6" w:space="0" w:color="auto"/>
              <w:bottom w:val="double" w:sz="6" w:space="0" w:color="auto"/>
              <w:right w:val="double" w:sz="6" w:space="0" w:color="auto"/>
            </w:tcBorders>
            <w:shd w:val="clear" w:color="auto" w:fill="auto"/>
            <w:noWrap/>
            <w:vAlign w:val="center"/>
          </w:tcPr>
          <w:p w:rsidR="004B34A2" w:rsidRPr="00C01F68" w:rsidRDefault="004B34A2" w:rsidP="00EE3714">
            <w:pPr>
              <w:spacing w:line="240" w:lineRule="auto"/>
              <w:jc w:val="center"/>
              <w:rPr>
                <w:rFonts w:cs="新細明體"/>
                <w:color w:val="000000"/>
                <w:kern w:val="0"/>
                <w:sz w:val="24"/>
                <w:szCs w:val="20"/>
              </w:rPr>
            </w:pPr>
            <w:r w:rsidRPr="00C01F68">
              <w:rPr>
                <w:rFonts w:cs="新細明體" w:hint="eastAsia"/>
                <w:color w:val="000000"/>
                <w:kern w:val="0"/>
                <w:sz w:val="24"/>
                <w:szCs w:val="20"/>
              </w:rPr>
              <w:t>班別</w:t>
            </w:r>
          </w:p>
        </w:tc>
        <w:tc>
          <w:tcPr>
            <w:tcW w:w="9296" w:type="dxa"/>
            <w:gridSpan w:val="2"/>
            <w:tcBorders>
              <w:top w:val="double" w:sz="6" w:space="0" w:color="auto"/>
              <w:left w:val="nil"/>
              <w:bottom w:val="double" w:sz="6" w:space="0" w:color="auto"/>
              <w:right w:val="double" w:sz="6" w:space="0" w:color="000000"/>
            </w:tcBorders>
            <w:shd w:val="clear" w:color="auto" w:fill="auto"/>
            <w:noWrap/>
            <w:vAlign w:val="center"/>
          </w:tcPr>
          <w:p w:rsidR="004B34A2" w:rsidRPr="00C01F68" w:rsidRDefault="004B34A2" w:rsidP="004B34A2">
            <w:pPr>
              <w:spacing w:line="240" w:lineRule="auto"/>
              <w:rPr>
                <w:rFonts w:cs="新細明體"/>
                <w:color w:val="000000"/>
                <w:kern w:val="0"/>
                <w:sz w:val="24"/>
                <w:szCs w:val="20"/>
              </w:rPr>
            </w:pPr>
            <w:r w:rsidRPr="00C01F68">
              <w:rPr>
                <w:rFonts w:cs="新細明體" w:hint="eastAsia"/>
                <w:color w:val="000000"/>
                <w:kern w:val="0"/>
                <w:sz w:val="24"/>
                <w:szCs w:val="20"/>
              </w:rPr>
              <w:t>碩士班</w:t>
            </w:r>
            <w:r w:rsidRPr="00720D74">
              <w:rPr>
                <w:rFonts w:cs="新細明體" w:hint="eastAsia"/>
                <w:kern w:val="0"/>
                <w:highlight w:val="green"/>
              </w:rPr>
              <w:t xml:space="preserve"> (1</w:t>
            </w:r>
            <w:r w:rsidRPr="00720D74">
              <w:rPr>
                <w:rFonts w:cs="新細明體"/>
                <w:kern w:val="0"/>
                <w:highlight w:val="green"/>
              </w:rPr>
              <w:t>10</w:t>
            </w:r>
            <w:r w:rsidRPr="00720D74">
              <w:rPr>
                <w:rFonts w:cs="新細明體" w:hint="eastAsia"/>
                <w:kern w:val="0"/>
                <w:highlight w:val="green"/>
              </w:rPr>
              <w:t>-</w:t>
            </w:r>
            <w:r w:rsidRPr="00720D74">
              <w:rPr>
                <w:rFonts w:cs="新細明體"/>
                <w:kern w:val="0"/>
                <w:highlight w:val="green"/>
              </w:rPr>
              <w:t>3</w:t>
            </w:r>
            <w:r w:rsidRPr="00720D74">
              <w:rPr>
                <w:rFonts w:cs="新細明體"/>
                <w:kern w:val="0"/>
                <w:highlight w:val="green"/>
              </w:rPr>
              <w:t>次課程會</w:t>
            </w:r>
            <w:r w:rsidRPr="00720D74">
              <w:rPr>
                <w:rFonts w:cs="新細明體" w:hint="eastAsia"/>
                <w:kern w:val="0"/>
                <w:highlight w:val="green"/>
              </w:rPr>
              <w:t>－新增森林益康與創新應</w:t>
            </w:r>
            <w:r w:rsidRPr="00720AFA">
              <w:rPr>
                <w:rFonts w:cs="新細明體" w:hint="eastAsia"/>
                <w:kern w:val="0"/>
                <w:highlight w:val="green"/>
              </w:rPr>
              <w:t>用</w:t>
            </w:r>
            <w:r w:rsidRPr="00720AFA">
              <w:rPr>
                <w:rFonts w:cs="新細明體" w:hint="eastAsia"/>
                <w:kern w:val="0"/>
                <w:highlight w:val="green"/>
              </w:rPr>
              <w:t>)</w:t>
            </w:r>
          </w:p>
        </w:tc>
      </w:tr>
      <w:tr w:rsidR="004B34A2" w:rsidRPr="00C01F68" w:rsidTr="00EE3714">
        <w:trPr>
          <w:trHeight w:val="360"/>
        </w:trPr>
        <w:tc>
          <w:tcPr>
            <w:tcW w:w="10230" w:type="dxa"/>
            <w:gridSpan w:val="3"/>
            <w:tcBorders>
              <w:top w:val="nil"/>
              <w:left w:val="nil"/>
              <w:bottom w:val="double" w:sz="6" w:space="0" w:color="auto"/>
              <w:right w:val="nil"/>
            </w:tcBorders>
            <w:shd w:val="clear" w:color="auto" w:fill="auto"/>
            <w:noWrap/>
            <w:vAlign w:val="center"/>
          </w:tcPr>
          <w:p w:rsidR="004B34A2" w:rsidRPr="00C01F68" w:rsidRDefault="004B34A2" w:rsidP="00EE3714">
            <w:pPr>
              <w:spacing w:line="240" w:lineRule="auto"/>
              <w:jc w:val="center"/>
              <w:rPr>
                <w:rFonts w:cs="新細明體"/>
                <w:color w:val="000000"/>
                <w:kern w:val="0"/>
                <w:sz w:val="24"/>
                <w:szCs w:val="20"/>
              </w:rPr>
            </w:pPr>
          </w:p>
        </w:tc>
      </w:tr>
      <w:tr w:rsidR="004B34A2" w:rsidRPr="00C01F68" w:rsidTr="00EE3714">
        <w:trPr>
          <w:trHeight w:val="510"/>
        </w:trPr>
        <w:tc>
          <w:tcPr>
            <w:tcW w:w="10230" w:type="dxa"/>
            <w:gridSpan w:val="3"/>
            <w:tcBorders>
              <w:top w:val="nil"/>
              <w:left w:val="double" w:sz="6" w:space="0" w:color="auto"/>
              <w:bottom w:val="double" w:sz="6" w:space="0" w:color="auto"/>
              <w:right w:val="double" w:sz="6" w:space="0" w:color="000000"/>
            </w:tcBorders>
            <w:shd w:val="clear" w:color="auto" w:fill="FF99CC"/>
            <w:noWrap/>
            <w:vAlign w:val="center"/>
          </w:tcPr>
          <w:p w:rsidR="004B34A2" w:rsidRPr="00C01F68" w:rsidRDefault="004B34A2" w:rsidP="00EE3714">
            <w:pPr>
              <w:spacing w:line="240" w:lineRule="auto"/>
              <w:jc w:val="center"/>
              <w:rPr>
                <w:rFonts w:cs="新細明體"/>
                <w:b/>
                <w:bCs/>
                <w:color w:val="000000"/>
                <w:kern w:val="0"/>
                <w:sz w:val="28"/>
                <w:szCs w:val="28"/>
              </w:rPr>
            </w:pPr>
            <w:r w:rsidRPr="00C01F68">
              <w:rPr>
                <w:rFonts w:cs="新細明體" w:hint="eastAsia"/>
                <w:b/>
                <w:bCs/>
                <w:color w:val="000000"/>
                <w:kern w:val="0"/>
                <w:sz w:val="28"/>
                <w:szCs w:val="28"/>
              </w:rPr>
              <w:t>教育目標</w:t>
            </w:r>
          </w:p>
        </w:tc>
      </w:tr>
      <w:tr w:rsidR="004B34A2" w:rsidRPr="00C01F68" w:rsidTr="00EE3714">
        <w:trPr>
          <w:trHeight w:val="360"/>
        </w:trPr>
        <w:tc>
          <w:tcPr>
            <w:tcW w:w="934" w:type="dxa"/>
            <w:tcBorders>
              <w:top w:val="nil"/>
              <w:left w:val="double" w:sz="6" w:space="0" w:color="auto"/>
              <w:bottom w:val="double" w:sz="6" w:space="0" w:color="auto"/>
              <w:right w:val="double" w:sz="6" w:space="0" w:color="auto"/>
            </w:tcBorders>
            <w:shd w:val="clear" w:color="auto" w:fill="auto"/>
            <w:noWrap/>
            <w:vAlign w:val="center"/>
          </w:tcPr>
          <w:p w:rsidR="004B34A2" w:rsidRPr="00C01F68" w:rsidRDefault="004B34A2" w:rsidP="00EE3714">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編號</w:t>
            </w:r>
          </w:p>
        </w:tc>
        <w:tc>
          <w:tcPr>
            <w:tcW w:w="9296" w:type="dxa"/>
            <w:gridSpan w:val="2"/>
            <w:tcBorders>
              <w:top w:val="double" w:sz="6" w:space="0" w:color="auto"/>
              <w:left w:val="nil"/>
              <w:bottom w:val="double" w:sz="6" w:space="0" w:color="auto"/>
              <w:right w:val="double" w:sz="6" w:space="0" w:color="000000"/>
            </w:tcBorders>
            <w:shd w:val="clear" w:color="auto" w:fill="auto"/>
            <w:noWrap/>
            <w:vAlign w:val="center"/>
          </w:tcPr>
          <w:p w:rsidR="004B34A2" w:rsidRPr="00C01F68" w:rsidRDefault="004B34A2" w:rsidP="00EE3714">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項目內容</w:t>
            </w:r>
          </w:p>
        </w:tc>
      </w:tr>
      <w:tr w:rsidR="004B34A2" w:rsidRPr="00C01F68" w:rsidTr="00EE3714">
        <w:trPr>
          <w:trHeight w:val="345"/>
        </w:trPr>
        <w:tc>
          <w:tcPr>
            <w:tcW w:w="934" w:type="dxa"/>
            <w:tcBorders>
              <w:top w:val="nil"/>
              <w:left w:val="double" w:sz="6" w:space="0" w:color="auto"/>
              <w:bottom w:val="single" w:sz="4" w:space="0" w:color="auto"/>
              <w:right w:val="double" w:sz="6" w:space="0" w:color="auto"/>
            </w:tcBorders>
            <w:shd w:val="clear" w:color="auto" w:fill="auto"/>
            <w:noWrap/>
            <w:vAlign w:val="center"/>
          </w:tcPr>
          <w:p w:rsidR="004B34A2" w:rsidRPr="00C01F68" w:rsidRDefault="004B34A2" w:rsidP="00EE3714">
            <w:pPr>
              <w:spacing w:line="240" w:lineRule="auto"/>
              <w:jc w:val="center"/>
              <w:rPr>
                <w:rFonts w:cs="新細明體"/>
                <w:color w:val="000000"/>
                <w:kern w:val="0"/>
                <w:sz w:val="24"/>
                <w:szCs w:val="20"/>
              </w:rPr>
            </w:pPr>
            <w:r w:rsidRPr="00C01F68">
              <w:rPr>
                <w:rFonts w:cs="新細明體" w:hint="eastAsia"/>
                <w:color w:val="000000"/>
                <w:kern w:val="0"/>
                <w:sz w:val="24"/>
                <w:szCs w:val="20"/>
              </w:rPr>
              <w:t>1</w:t>
            </w:r>
          </w:p>
        </w:tc>
        <w:tc>
          <w:tcPr>
            <w:tcW w:w="9296" w:type="dxa"/>
            <w:gridSpan w:val="2"/>
            <w:tcBorders>
              <w:top w:val="nil"/>
              <w:left w:val="nil"/>
              <w:bottom w:val="single" w:sz="4" w:space="0" w:color="auto"/>
              <w:right w:val="double" w:sz="6" w:space="0" w:color="000000"/>
            </w:tcBorders>
            <w:shd w:val="clear" w:color="auto" w:fill="auto"/>
            <w:noWrap/>
            <w:vAlign w:val="center"/>
          </w:tcPr>
          <w:p w:rsidR="004B34A2" w:rsidRPr="00C01F68" w:rsidRDefault="00FB3E8C" w:rsidP="00EE3714">
            <w:pPr>
              <w:spacing w:line="240" w:lineRule="auto"/>
              <w:rPr>
                <w:rFonts w:cs="新細明體"/>
                <w:color w:val="000000"/>
                <w:kern w:val="0"/>
                <w:sz w:val="24"/>
                <w:szCs w:val="20"/>
              </w:rPr>
            </w:pPr>
            <w:hyperlink r:id="rId8" w:history="1">
              <w:r w:rsidR="004B34A2" w:rsidRPr="00C01F68">
                <w:rPr>
                  <w:rFonts w:cs="新細明體"/>
                  <w:color w:val="000000"/>
                  <w:kern w:val="0"/>
                  <w:sz w:val="24"/>
                  <w:szCs w:val="20"/>
                </w:rPr>
                <w:t>培養</w:t>
              </w:r>
              <w:r w:rsidR="004B34A2" w:rsidRPr="00C01F68">
                <w:rPr>
                  <w:rFonts w:cs="新細明體" w:hint="eastAsia"/>
                  <w:color w:val="000000"/>
                  <w:kern w:val="0"/>
                  <w:sz w:val="24"/>
                  <w:szCs w:val="20"/>
                </w:rPr>
                <w:t>具國際觀、</w:t>
              </w:r>
              <w:r w:rsidR="004B34A2" w:rsidRPr="00C01F68">
                <w:rPr>
                  <w:rFonts w:cs="新細明體"/>
                  <w:color w:val="000000"/>
                  <w:kern w:val="0"/>
                  <w:sz w:val="24"/>
                  <w:szCs w:val="20"/>
                </w:rPr>
                <w:t>獨立自主</w:t>
              </w:r>
              <w:r w:rsidR="004B34A2" w:rsidRPr="00C01F68">
                <w:rPr>
                  <w:rFonts w:cs="新細明體" w:hint="eastAsia"/>
                  <w:color w:val="000000"/>
                  <w:kern w:val="0"/>
                  <w:sz w:val="24"/>
                  <w:szCs w:val="20"/>
                </w:rPr>
                <w:t>與</w:t>
              </w:r>
            </w:hyperlink>
            <w:r w:rsidR="004B34A2" w:rsidRPr="00C01F68">
              <w:rPr>
                <w:rFonts w:cs="新細明體" w:hint="eastAsia"/>
                <w:color w:val="000000"/>
                <w:kern w:val="0"/>
                <w:sz w:val="24"/>
                <w:szCs w:val="20"/>
              </w:rPr>
              <w:t>創新能力之森林資源保育及經營管理暨生物材料永續利用之科技人才</w:t>
            </w:r>
          </w:p>
        </w:tc>
      </w:tr>
      <w:tr w:rsidR="004B34A2" w:rsidRPr="00C01F68" w:rsidTr="00EE3714">
        <w:trPr>
          <w:trHeight w:val="330"/>
        </w:trPr>
        <w:tc>
          <w:tcPr>
            <w:tcW w:w="934" w:type="dxa"/>
            <w:tcBorders>
              <w:top w:val="nil"/>
              <w:left w:val="double" w:sz="6" w:space="0" w:color="auto"/>
              <w:bottom w:val="single" w:sz="4" w:space="0" w:color="auto"/>
              <w:right w:val="double" w:sz="6" w:space="0" w:color="auto"/>
            </w:tcBorders>
            <w:shd w:val="clear" w:color="auto" w:fill="auto"/>
            <w:noWrap/>
            <w:vAlign w:val="center"/>
          </w:tcPr>
          <w:p w:rsidR="004B34A2" w:rsidRPr="00C01F68" w:rsidRDefault="004B34A2" w:rsidP="00EE3714">
            <w:pPr>
              <w:spacing w:line="240" w:lineRule="auto"/>
              <w:jc w:val="center"/>
              <w:rPr>
                <w:rFonts w:cs="新細明體"/>
                <w:color w:val="000000"/>
                <w:kern w:val="0"/>
                <w:sz w:val="24"/>
                <w:szCs w:val="20"/>
              </w:rPr>
            </w:pPr>
          </w:p>
        </w:tc>
        <w:tc>
          <w:tcPr>
            <w:tcW w:w="9296" w:type="dxa"/>
            <w:gridSpan w:val="2"/>
            <w:tcBorders>
              <w:top w:val="single" w:sz="4" w:space="0" w:color="auto"/>
              <w:left w:val="nil"/>
              <w:bottom w:val="single" w:sz="4" w:space="0" w:color="auto"/>
              <w:right w:val="double" w:sz="6" w:space="0" w:color="000000"/>
            </w:tcBorders>
            <w:shd w:val="clear" w:color="auto" w:fill="auto"/>
            <w:noWrap/>
            <w:vAlign w:val="center"/>
          </w:tcPr>
          <w:p w:rsidR="004B34A2" w:rsidRPr="00C01F68" w:rsidRDefault="004B34A2" w:rsidP="00EE3714">
            <w:pPr>
              <w:spacing w:line="240" w:lineRule="auto"/>
              <w:rPr>
                <w:rFonts w:cs="新細明體"/>
                <w:color w:val="000000"/>
                <w:kern w:val="0"/>
                <w:sz w:val="24"/>
                <w:szCs w:val="20"/>
              </w:rPr>
            </w:pPr>
          </w:p>
        </w:tc>
      </w:tr>
      <w:tr w:rsidR="004B34A2" w:rsidRPr="00C01F68" w:rsidTr="00EE3714">
        <w:trPr>
          <w:trHeight w:val="330"/>
        </w:trPr>
        <w:tc>
          <w:tcPr>
            <w:tcW w:w="934" w:type="dxa"/>
            <w:tcBorders>
              <w:top w:val="nil"/>
              <w:left w:val="double" w:sz="6" w:space="0" w:color="auto"/>
              <w:bottom w:val="single" w:sz="4" w:space="0" w:color="auto"/>
              <w:right w:val="double" w:sz="6" w:space="0" w:color="auto"/>
            </w:tcBorders>
            <w:shd w:val="clear" w:color="auto" w:fill="auto"/>
            <w:noWrap/>
            <w:vAlign w:val="center"/>
          </w:tcPr>
          <w:p w:rsidR="004B34A2" w:rsidRPr="00C01F68" w:rsidRDefault="004B34A2" w:rsidP="00EE3714">
            <w:pPr>
              <w:spacing w:line="240" w:lineRule="auto"/>
              <w:jc w:val="center"/>
              <w:rPr>
                <w:rFonts w:cs="新細明體"/>
                <w:color w:val="000000"/>
                <w:kern w:val="0"/>
                <w:sz w:val="24"/>
                <w:szCs w:val="20"/>
              </w:rPr>
            </w:pPr>
          </w:p>
        </w:tc>
        <w:tc>
          <w:tcPr>
            <w:tcW w:w="9296" w:type="dxa"/>
            <w:gridSpan w:val="2"/>
            <w:tcBorders>
              <w:top w:val="single" w:sz="4" w:space="0" w:color="auto"/>
              <w:left w:val="nil"/>
              <w:bottom w:val="single" w:sz="4" w:space="0" w:color="auto"/>
              <w:right w:val="double" w:sz="6" w:space="0" w:color="000000"/>
            </w:tcBorders>
            <w:shd w:val="clear" w:color="auto" w:fill="auto"/>
            <w:noWrap/>
            <w:vAlign w:val="center"/>
          </w:tcPr>
          <w:p w:rsidR="004B34A2" w:rsidRPr="00C01F68" w:rsidRDefault="004B34A2" w:rsidP="00EE3714">
            <w:pPr>
              <w:spacing w:line="240" w:lineRule="auto"/>
              <w:rPr>
                <w:rFonts w:cs="新細明體"/>
                <w:color w:val="000000"/>
                <w:kern w:val="0"/>
                <w:sz w:val="24"/>
                <w:szCs w:val="20"/>
              </w:rPr>
            </w:pPr>
          </w:p>
        </w:tc>
      </w:tr>
      <w:tr w:rsidR="004B34A2" w:rsidRPr="00C01F68" w:rsidTr="00EE3714">
        <w:trPr>
          <w:trHeight w:val="330"/>
        </w:trPr>
        <w:tc>
          <w:tcPr>
            <w:tcW w:w="934" w:type="dxa"/>
            <w:tcBorders>
              <w:top w:val="nil"/>
              <w:left w:val="double" w:sz="6" w:space="0" w:color="auto"/>
              <w:bottom w:val="single" w:sz="4" w:space="0" w:color="auto"/>
              <w:right w:val="double" w:sz="6" w:space="0" w:color="auto"/>
            </w:tcBorders>
            <w:shd w:val="clear" w:color="auto" w:fill="auto"/>
            <w:noWrap/>
            <w:vAlign w:val="center"/>
          </w:tcPr>
          <w:p w:rsidR="004B34A2" w:rsidRPr="00C01F68" w:rsidRDefault="004B34A2" w:rsidP="00EE3714">
            <w:pPr>
              <w:spacing w:line="240" w:lineRule="auto"/>
              <w:jc w:val="center"/>
              <w:rPr>
                <w:rFonts w:cs="新細明體"/>
                <w:color w:val="000000"/>
                <w:kern w:val="0"/>
                <w:sz w:val="24"/>
                <w:szCs w:val="20"/>
              </w:rPr>
            </w:pPr>
          </w:p>
        </w:tc>
        <w:tc>
          <w:tcPr>
            <w:tcW w:w="9296" w:type="dxa"/>
            <w:gridSpan w:val="2"/>
            <w:tcBorders>
              <w:top w:val="single" w:sz="4" w:space="0" w:color="auto"/>
              <w:left w:val="nil"/>
              <w:bottom w:val="single" w:sz="4" w:space="0" w:color="auto"/>
              <w:right w:val="double" w:sz="6" w:space="0" w:color="000000"/>
            </w:tcBorders>
            <w:shd w:val="clear" w:color="auto" w:fill="auto"/>
            <w:noWrap/>
            <w:vAlign w:val="center"/>
          </w:tcPr>
          <w:p w:rsidR="004B34A2" w:rsidRPr="00C01F68" w:rsidRDefault="004B34A2" w:rsidP="00EE3714">
            <w:pPr>
              <w:spacing w:line="240" w:lineRule="auto"/>
              <w:rPr>
                <w:rFonts w:cs="新細明體"/>
                <w:color w:val="000000"/>
                <w:kern w:val="0"/>
                <w:sz w:val="24"/>
                <w:szCs w:val="20"/>
              </w:rPr>
            </w:pPr>
          </w:p>
        </w:tc>
      </w:tr>
      <w:tr w:rsidR="004B34A2" w:rsidRPr="00C01F68" w:rsidTr="00EE3714">
        <w:trPr>
          <w:trHeight w:val="345"/>
        </w:trPr>
        <w:tc>
          <w:tcPr>
            <w:tcW w:w="934" w:type="dxa"/>
            <w:tcBorders>
              <w:top w:val="nil"/>
              <w:left w:val="double" w:sz="6" w:space="0" w:color="auto"/>
              <w:bottom w:val="double" w:sz="6" w:space="0" w:color="auto"/>
              <w:right w:val="double" w:sz="6" w:space="0" w:color="auto"/>
            </w:tcBorders>
            <w:shd w:val="clear" w:color="auto" w:fill="auto"/>
            <w:noWrap/>
            <w:vAlign w:val="center"/>
          </w:tcPr>
          <w:p w:rsidR="004B34A2" w:rsidRPr="00C01F68" w:rsidRDefault="004B34A2" w:rsidP="00EE3714">
            <w:pPr>
              <w:spacing w:line="240" w:lineRule="auto"/>
              <w:jc w:val="center"/>
              <w:rPr>
                <w:rFonts w:cs="新細明體"/>
                <w:color w:val="000000"/>
                <w:kern w:val="0"/>
                <w:sz w:val="24"/>
                <w:szCs w:val="20"/>
              </w:rPr>
            </w:pPr>
          </w:p>
        </w:tc>
        <w:tc>
          <w:tcPr>
            <w:tcW w:w="9296" w:type="dxa"/>
            <w:gridSpan w:val="2"/>
            <w:tcBorders>
              <w:top w:val="single" w:sz="4" w:space="0" w:color="auto"/>
              <w:left w:val="nil"/>
              <w:bottom w:val="double" w:sz="6" w:space="0" w:color="auto"/>
              <w:right w:val="double" w:sz="6" w:space="0" w:color="000000"/>
            </w:tcBorders>
            <w:shd w:val="clear" w:color="auto" w:fill="auto"/>
            <w:noWrap/>
            <w:vAlign w:val="center"/>
          </w:tcPr>
          <w:p w:rsidR="004B34A2" w:rsidRPr="00C01F68" w:rsidRDefault="004B34A2" w:rsidP="00EE3714">
            <w:pPr>
              <w:spacing w:line="240" w:lineRule="auto"/>
              <w:rPr>
                <w:rFonts w:cs="新細明體"/>
                <w:color w:val="000000"/>
                <w:kern w:val="0"/>
                <w:sz w:val="24"/>
                <w:szCs w:val="20"/>
              </w:rPr>
            </w:pPr>
          </w:p>
        </w:tc>
      </w:tr>
      <w:tr w:rsidR="004B34A2" w:rsidRPr="00C01F68" w:rsidTr="00EE3714">
        <w:trPr>
          <w:trHeight w:val="360"/>
        </w:trPr>
        <w:tc>
          <w:tcPr>
            <w:tcW w:w="934" w:type="dxa"/>
            <w:tcBorders>
              <w:top w:val="nil"/>
              <w:left w:val="nil"/>
              <w:bottom w:val="double" w:sz="6" w:space="0" w:color="auto"/>
              <w:right w:val="nil"/>
            </w:tcBorders>
            <w:shd w:val="clear" w:color="auto" w:fill="auto"/>
            <w:noWrap/>
            <w:vAlign w:val="center"/>
          </w:tcPr>
          <w:p w:rsidR="004B34A2" w:rsidRPr="00C01F68" w:rsidRDefault="004B34A2" w:rsidP="00EE3714">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7039" w:type="dxa"/>
            <w:tcBorders>
              <w:top w:val="nil"/>
              <w:left w:val="nil"/>
              <w:bottom w:val="double" w:sz="6" w:space="0" w:color="auto"/>
              <w:right w:val="nil"/>
            </w:tcBorders>
            <w:shd w:val="clear" w:color="auto" w:fill="auto"/>
            <w:noWrap/>
            <w:vAlign w:val="center"/>
          </w:tcPr>
          <w:p w:rsidR="004B34A2" w:rsidRPr="00C01F68" w:rsidRDefault="004B34A2" w:rsidP="00EE3714">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c>
          <w:tcPr>
            <w:tcW w:w="2257" w:type="dxa"/>
            <w:tcBorders>
              <w:top w:val="nil"/>
              <w:left w:val="nil"/>
              <w:bottom w:val="double" w:sz="6" w:space="0" w:color="auto"/>
              <w:right w:val="nil"/>
            </w:tcBorders>
            <w:shd w:val="clear" w:color="auto" w:fill="auto"/>
            <w:noWrap/>
            <w:vAlign w:val="center"/>
          </w:tcPr>
          <w:p w:rsidR="004B34A2" w:rsidRPr="00C01F68" w:rsidRDefault="004B34A2" w:rsidP="00EE3714">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r>
      <w:tr w:rsidR="004B34A2" w:rsidRPr="00C01F68" w:rsidTr="00EE3714">
        <w:trPr>
          <w:trHeight w:val="420"/>
        </w:trPr>
        <w:tc>
          <w:tcPr>
            <w:tcW w:w="10230" w:type="dxa"/>
            <w:gridSpan w:val="3"/>
            <w:tcBorders>
              <w:top w:val="nil"/>
              <w:left w:val="double" w:sz="6" w:space="0" w:color="auto"/>
              <w:bottom w:val="double" w:sz="6" w:space="0" w:color="auto"/>
              <w:right w:val="double" w:sz="6" w:space="0" w:color="000000"/>
            </w:tcBorders>
            <w:shd w:val="clear" w:color="auto" w:fill="FF99CC"/>
            <w:noWrap/>
            <w:vAlign w:val="center"/>
          </w:tcPr>
          <w:p w:rsidR="004B34A2" w:rsidRPr="00C01F68" w:rsidRDefault="004B34A2" w:rsidP="00EE3714">
            <w:pPr>
              <w:spacing w:line="240" w:lineRule="auto"/>
              <w:jc w:val="center"/>
              <w:rPr>
                <w:rFonts w:cs="新細明體"/>
                <w:b/>
                <w:bCs/>
                <w:color w:val="000000"/>
                <w:kern w:val="0"/>
                <w:sz w:val="28"/>
                <w:szCs w:val="28"/>
              </w:rPr>
            </w:pPr>
            <w:r w:rsidRPr="00C01F68">
              <w:rPr>
                <w:rFonts w:cs="新細明體" w:hint="eastAsia"/>
                <w:b/>
                <w:bCs/>
                <w:color w:val="000000"/>
                <w:kern w:val="0"/>
                <w:sz w:val="28"/>
                <w:szCs w:val="28"/>
              </w:rPr>
              <w:t>學生核心能力</w:t>
            </w:r>
          </w:p>
        </w:tc>
      </w:tr>
      <w:tr w:rsidR="004B34A2" w:rsidRPr="00C01F68" w:rsidTr="00EE3714">
        <w:trPr>
          <w:trHeight w:val="360"/>
        </w:trPr>
        <w:tc>
          <w:tcPr>
            <w:tcW w:w="934" w:type="dxa"/>
            <w:tcBorders>
              <w:top w:val="nil"/>
              <w:left w:val="double" w:sz="6" w:space="0" w:color="auto"/>
              <w:bottom w:val="double" w:sz="6" w:space="0" w:color="auto"/>
              <w:right w:val="nil"/>
            </w:tcBorders>
            <w:shd w:val="clear" w:color="auto" w:fill="auto"/>
            <w:noWrap/>
            <w:vAlign w:val="center"/>
          </w:tcPr>
          <w:p w:rsidR="004B34A2" w:rsidRPr="00C01F68" w:rsidRDefault="004B34A2" w:rsidP="00EE3714">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編號</w:t>
            </w:r>
          </w:p>
        </w:tc>
        <w:tc>
          <w:tcPr>
            <w:tcW w:w="7039" w:type="dxa"/>
            <w:tcBorders>
              <w:top w:val="nil"/>
              <w:left w:val="double" w:sz="6" w:space="0" w:color="auto"/>
              <w:bottom w:val="double" w:sz="6" w:space="0" w:color="auto"/>
              <w:right w:val="double" w:sz="6" w:space="0" w:color="auto"/>
            </w:tcBorders>
            <w:shd w:val="clear" w:color="auto" w:fill="auto"/>
            <w:noWrap/>
            <w:vAlign w:val="center"/>
          </w:tcPr>
          <w:p w:rsidR="004B34A2" w:rsidRPr="00C01F68" w:rsidRDefault="004B34A2" w:rsidP="00EE3714">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項目內容</w:t>
            </w:r>
          </w:p>
        </w:tc>
        <w:tc>
          <w:tcPr>
            <w:tcW w:w="2257" w:type="dxa"/>
            <w:tcBorders>
              <w:top w:val="nil"/>
              <w:left w:val="nil"/>
              <w:bottom w:val="double" w:sz="6" w:space="0" w:color="auto"/>
              <w:right w:val="double" w:sz="6" w:space="0" w:color="auto"/>
            </w:tcBorders>
            <w:shd w:val="clear" w:color="auto" w:fill="auto"/>
            <w:noWrap/>
            <w:vAlign w:val="center"/>
          </w:tcPr>
          <w:p w:rsidR="004B34A2" w:rsidRPr="00C01F68" w:rsidRDefault="004B34A2" w:rsidP="00EE3714">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對應教育目標編號</w:t>
            </w:r>
          </w:p>
        </w:tc>
      </w:tr>
      <w:tr w:rsidR="004B34A2" w:rsidRPr="00C01F68" w:rsidTr="00EE3714">
        <w:trPr>
          <w:trHeight w:val="345"/>
        </w:trPr>
        <w:tc>
          <w:tcPr>
            <w:tcW w:w="934" w:type="dxa"/>
            <w:tcBorders>
              <w:top w:val="nil"/>
              <w:left w:val="double" w:sz="6" w:space="0" w:color="auto"/>
              <w:bottom w:val="single" w:sz="4" w:space="0" w:color="auto"/>
              <w:right w:val="single" w:sz="4" w:space="0" w:color="auto"/>
            </w:tcBorders>
            <w:shd w:val="clear" w:color="auto" w:fill="auto"/>
            <w:noWrap/>
            <w:vAlign w:val="center"/>
          </w:tcPr>
          <w:p w:rsidR="004B34A2" w:rsidRPr="00C01F68" w:rsidRDefault="004B34A2" w:rsidP="00EE3714">
            <w:pPr>
              <w:spacing w:line="240" w:lineRule="auto"/>
              <w:jc w:val="center"/>
              <w:rPr>
                <w:rFonts w:cs="新細明體"/>
                <w:color w:val="000000"/>
                <w:kern w:val="0"/>
                <w:sz w:val="24"/>
                <w:szCs w:val="20"/>
              </w:rPr>
            </w:pPr>
            <w:r w:rsidRPr="00C01F68">
              <w:rPr>
                <w:rFonts w:cs="新細明體" w:hint="eastAsia"/>
                <w:color w:val="000000"/>
                <w:kern w:val="0"/>
                <w:sz w:val="24"/>
                <w:szCs w:val="20"/>
              </w:rPr>
              <w:t>1</w:t>
            </w:r>
          </w:p>
        </w:tc>
        <w:tc>
          <w:tcPr>
            <w:tcW w:w="7039" w:type="dxa"/>
            <w:tcBorders>
              <w:top w:val="nil"/>
              <w:left w:val="nil"/>
              <w:bottom w:val="single" w:sz="4" w:space="0" w:color="auto"/>
              <w:right w:val="single" w:sz="4" w:space="0" w:color="auto"/>
            </w:tcBorders>
            <w:shd w:val="clear" w:color="auto" w:fill="auto"/>
            <w:noWrap/>
            <w:vAlign w:val="center"/>
          </w:tcPr>
          <w:p w:rsidR="004B34A2" w:rsidRPr="00C01F68" w:rsidRDefault="00FB3E8C" w:rsidP="00EE3714">
            <w:pPr>
              <w:spacing w:line="240" w:lineRule="auto"/>
              <w:rPr>
                <w:rFonts w:cs="新細明體"/>
                <w:color w:val="000000"/>
                <w:kern w:val="0"/>
                <w:sz w:val="24"/>
                <w:szCs w:val="20"/>
              </w:rPr>
            </w:pPr>
            <w:hyperlink r:id="rId9" w:history="1">
              <w:r w:rsidR="004B34A2" w:rsidRPr="00C01F68">
                <w:rPr>
                  <w:rFonts w:cs="新細明體"/>
                  <w:color w:val="000000"/>
                  <w:kern w:val="0"/>
                  <w:sz w:val="24"/>
                  <w:szCs w:val="20"/>
                </w:rPr>
                <w:t>森林</w:t>
              </w:r>
              <w:r w:rsidR="004B34A2" w:rsidRPr="00C01F68">
                <w:rPr>
                  <w:rFonts w:cs="新細明體" w:hint="eastAsia"/>
                  <w:color w:val="000000"/>
                  <w:kern w:val="0"/>
                  <w:sz w:val="24"/>
                  <w:szCs w:val="20"/>
                </w:rPr>
                <w:t>資源保育</w:t>
              </w:r>
              <w:r w:rsidR="004B34A2" w:rsidRPr="00C01F68">
                <w:rPr>
                  <w:rFonts w:cs="新細明體"/>
                  <w:color w:val="000000"/>
                  <w:kern w:val="0"/>
                  <w:sz w:val="24"/>
                  <w:szCs w:val="20"/>
                </w:rPr>
                <w:t>領域</w:t>
              </w:r>
              <w:r w:rsidR="004B34A2" w:rsidRPr="00C01F68">
                <w:rPr>
                  <w:rFonts w:cs="新細明體" w:hint="eastAsia"/>
                  <w:color w:val="000000"/>
                  <w:kern w:val="0"/>
                  <w:sz w:val="24"/>
                  <w:szCs w:val="20"/>
                </w:rPr>
                <w:t>高階</w:t>
              </w:r>
              <w:r w:rsidR="004B34A2" w:rsidRPr="00C01F68">
                <w:rPr>
                  <w:rFonts w:cs="新細明體"/>
                  <w:color w:val="000000"/>
                  <w:kern w:val="0"/>
                  <w:sz w:val="24"/>
                  <w:szCs w:val="20"/>
                </w:rPr>
                <w:t>專業知能</w:t>
              </w:r>
            </w:hyperlink>
          </w:p>
        </w:tc>
        <w:tc>
          <w:tcPr>
            <w:tcW w:w="2257" w:type="dxa"/>
            <w:tcBorders>
              <w:top w:val="nil"/>
              <w:left w:val="nil"/>
              <w:bottom w:val="single" w:sz="4" w:space="0" w:color="auto"/>
              <w:right w:val="double" w:sz="6" w:space="0" w:color="auto"/>
            </w:tcBorders>
            <w:shd w:val="clear" w:color="auto" w:fill="auto"/>
            <w:noWrap/>
            <w:vAlign w:val="center"/>
          </w:tcPr>
          <w:p w:rsidR="004B34A2" w:rsidRPr="00C01F68" w:rsidRDefault="004B34A2" w:rsidP="00EE3714">
            <w:pPr>
              <w:spacing w:line="240" w:lineRule="auto"/>
              <w:jc w:val="center"/>
              <w:rPr>
                <w:rFonts w:cs="新細明體"/>
                <w:color w:val="000000"/>
                <w:kern w:val="0"/>
                <w:sz w:val="24"/>
                <w:szCs w:val="20"/>
              </w:rPr>
            </w:pPr>
            <w:r w:rsidRPr="00C01F68">
              <w:rPr>
                <w:rFonts w:cs="新細明體" w:hint="eastAsia"/>
                <w:color w:val="000000"/>
                <w:kern w:val="0"/>
                <w:sz w:val="24"/>
                <w:szCs w:val="20"/>
              </w:rPr>
              <w:t>1</w:t>
            </w:r>
          </w:p>
        </w:tc>
      </w:tr>
      <w:tr w:rsidR="004B34A2" w:rsidRPr="00C01F68" w:rsidTr="00EE3714">
        <w:trPr>
          <w:trHeight w:val="345"/>
        </w:trPr>
        <w:tc>
          <w:tcPr>
            <w:tcW w:w="934" w:type="dxa"/>
            <w:tcBorders>
              <w:top w:val="nil"/>
              <w:left w:val="double" w:sz="6" w:space="0" w:color="auto"/>
              <w:bottom w:val="single" w:sz="4" w:space="0" w:color="auto"/>
              <w:right w:val="single" w:sz="4" w:space="0" w:color="auto"/>
            </w:tcBorders>
            <w:shd w:val="clear" w:color="auto" w:fill="auto"/>
            <w:noWrap/>
            <w:vAlign w:val="center"/>
          </w:tcPr>
          <w:p w:rsidR="004B34A2" w:rsidRPr="00C01F68" w:rsidRDefault="004B34A2" w:rsidP="00EE3714">
            <w:pPr>
              <w:spacing w:line="240" w:lineRule="auto"/>
              <w:jc w:val="center"/>
              <w:rPr>
                <w:rFonts w:cs="新細明體"/>
                <w:color w:val="000000"/>
                <w:kern w:val="0"/>
                <w:sz w:val="24"/>
                <w:szCs w:val="20"/>
              </w:rPr>
            </w:pPr>
            <w:r w:rsidRPr="00C01F68">
              <w:rPr>
                <w:rFonts w:cs="新細明體" w:hint="eastAsia"/>
                <w:color w:val="000000"/>
                <w:kern w:val="0"/>
                <w:sz w:val="24"/>
                <w:szCs w:val="20"/>
              </w:rPr>
              <w:t>2</w:t>
            </w:r>
          </w:p>
        </w:tc>
        <w:tc>
          <w:tcPr>
            <w:tcW w:w="7039" w:type="dxa"/>
            <w:tcBorders>
              <w:top w:val="nil"/>
              <w:left w:val="nil"/>
              <w:bottom w:val="single" w:sz="4" w:space="0" w:color="auto"/>
              <w:right w:val="single" w:sz="4" w:space="0" w:color="auto"/>
            </w:tcBorders>
            <w:shd w:val="clear" w:color="auto" w:fill="auto"/>
            <w:noWrap/>
            <w:vAlign w:val="center"/>
          </w:tcPr>
          <w:p w:rsidR="004B34A2" w:rsidRPr="00C01F68" w:rsidRDefault="004B34A2" w:rsidP="00EE3714">
            <w:pPr>
              <w:spacing w:line="240" w:lineRule="auto"/>
              <w:rPr>
                <w:rFonts w:cs="新細明體"/>
                <w:color w:val="000000"/>
                <w:kern w:val="0"/>
                <w:sz w:val="24"/>
                <w:szCs w:val="20"/>
              </w:rPr>
            </w:pPr>
            <w:r w:rsidRPr="00C01F68">
              <w:rPr>
                <w:rFonts w:cs="新細明體"/>
                <w:color w:val="000000"/>
                <w:kern w:val="0"/>
                <w:sz w:val="24"/>
                <w:szCs w:val="20"/>
              </w:rPr>
              <w:t>森林經營</w:t>
            </w:r>
            <w:r w:rsidRPr="00C01F68">
              <w:rPr>
                <w:rFonts w:cs="新細明體" w:hint="eastAsia"/>
                <w:color w:val="000000"/>
                <w:kern w:val="0"/>
                <w:sz w:val="24"/>
                <w:szCs w:val="20"/>
              </w:rPr>
              <w:t>管理</w:t>
            </w:r>
            <w:r w:rsidRPr="00C01F68">
              <w:rPr>
                <w:rFonts w:cs="新細明體"/>
                <w:color w:val="000000"/>
                <w:kern w:val="0"/>
                <w:sz w:val="24"/>
                <w:szCs w:val="20"/>
              </w:rPr>
              <w:t>領域</w:t>
            </w:r>
            <w:r w:rsidRPr="00C01F68">
              <w:rPr>
                <w:rFonts w:cs="新細明體" w:hint="eastAsia"/>
                <w:color w:val="000000"/>
                <w:kern w:val="0"/>
                <w:sz w:val="24"/>
                <w:szCs w:val="20"/>
              </w:rPr>
              <w:t>高階</w:t>
            </w:r>
            <w:r w:rsidRPr="00C01F68">
              <w:rPr>
                <w:rFonts w:cs="新細明體"/>
                <w:color w:val="000000"/>
                <w:kern w:val="0"/>
                <w:sz w:val="24"/>
                <w:szCs w:val="20"/>
              </w:rPr>
              <w:t>專業知能</w:t>
            </w:r>
          </w:p>
        </w:tc>
        <w:tc>
          <w:tcPr>
            <w:tcW w:w="2257" w:type="dxa"/>
            <w:tcBorders>
              <w:top w:val="nil"/>
              <w:left w:val="nil"/>
              <w:bottom w:val="single" w:sz="4" w:space="0" w:color="auto"/>
              <w:right w:val="double" w:sz="6" w:space="0" w:color="auto"/>
            </w:tcBorders>
            <w:shd w:val="clear" w:color="auto" w:fill="auto"/>
            <w:noWrap/>
            <w:vAlign w:val="center"/>
          </w:tcPr>
          <w:p w:rsidR="004B34A2" w:rsidRPr="00C01F68" w:rsidRDefault="004B34A2" w:rsidP="00EE3714">
            <w:pPr>
              <w:spacing w:line="240" w:lineRule="auto"/>
              <w:jc w:val="center"/>
              <w:rPr>
                <w:rFonts w:cs="新細明體"/>
                <w:color w:val="000000"/>
                <w:kern w:val="0"/>
                <w:sz w:val="24"/>
                <w:szCs w:val="20"/>
              </w:rPr>
            </w:pPr>
            <w:r w:rsidRPr="00C01F68">
              <w:rPr>
                <w:rFonts w:cs="新細明體" w:hint="eastAsia"/>
                <w:color w:val="000000"/>
                <w:kern w:val="0"/>
                <w:sz w:val="24"/>
                <w:szCs w:val="20"/>
              </w:rPr>
              <w:t>1</w:t>
            </w:r>
          </w:p>
        </w:tc>
      </w:tr>
      <w:tr w:rsidR="004B34A2" w:rsidRPr="00C01F68" w:rsidTr="00EE3714">
        <w:trPr>
          <w:trHeight w:val="345"/>
        </w:trPr>
        <w:tc>
          <w:tcPr>
            <w:tcW w:w="934" w:type="dxa"/>
            <w:tcBorders>
              <w:top w:val="nil"/>
              <w:left w:val="double" w:sz="6" w:space="0" w:color="auto"/>
              <w:bottom w:val="single" w:sz="4" w:space="0" w:color="auto"/>
              <w:right w:val="single" w:sz="4" w:space="0" w:color="auto"/>
            </w:tcBorders>
            <w:shd w:val="clear" w:color="auto" w:fill="auto"/>
            <w:noWrap/>
            <w:vAlign w:val="center"/>
          </w:tcPr>
          <w:p w:rsidR="004B34A2" w:rsidRPr="00C01F68" w:rsidRDefault="004B34A2" w:rsidP="00EE3714">
            <w:pPr>
              <w:spacing w:line="240" w:lineRule="auto"/>
              <w:jc w:val="center"/>
              <w:rPr>
                <w:rFonts w:cs="新細明體"/>
                <w:color w:val="000000"/>
                <w:kern w:val="0"/>
                <w:sz w:val="24"/>
                <w:szCs w:val="20"/>
              </w:rPr>
            </w:pPr>
            <w:r w:rsidRPr="00C01F68">
              <w:rPr>
                <w:rFonts w:cs="新細明體" w:hint="eastAsia"/>
                <w:color w:val="000000"/>
                <w:kern w:val="0"/>
                <w:sz w:val="24"/>
                <w:szCs w:val="20"/>
              </w:rPr>
              <w:t>3</w:t>
            </w:r>
          </w:p>
        </w:tc>
        <w:tc>
          <w:tcPr>
            <w:tcW w:w="7039" w:type="dxa"/>
            <w:tcBorders>
              <w:top w:val="nil"/>
              <w:left w:val="nil"/>
              <w:bottom w:val="single" w:sz="4" w:space="0" w:color="auto"/>
              <w:right w:val="single" w:sz="4" w:space="0" w:color="auto"/>
            </w:tcBorders>
            <w:shd w:val="clear" w:color="auto" w:fill="auto"/>
            <w:noWrap/>
            <w:vAlign w:val="center"/>
          </w:tcPr>
          <w:p w:rsidR="004B34A2" w:rsidRPr="00C01F68" w:rsidRDefault="00FB3E8C" w:rsidP="00EE3714">
            <w:pPr>
              <w:spacing w:line="240" w:lineRule="auto"/>
              <w:rPr>
                <w:rFonts w:cs="新細明體"/>
                <w:color w:val="000000"/>
                <w:kern w:val="0"/>
                <w:sz w:val="24"/>
                <w:szCs w:val="20"/>
              </w:rPr>
            </w:pPr>
            <w:hyperlink r:id="rId10" w:history="1">
              <w:r w:rsidR="004B34A2" w:rsidRPr="00C01F68">
                <w:rPr>
                  <w:rFonts w:cs="新細明體" w:hint="eastAsia"/>
                  <w:color w:val="000000"/>
                  <w:kern w:val="0"/>
                  <w:sz w:val="24"/>
                  <w:szCs w:val="20"/>
                </w:rPr>
                <w:t>生物材料永續利用</w:t>
              </w:r>
              <w:r w:rsidR="004B34A2" w:rsidRPr="00C01F68">
                <w:rPr>
                  <w:rFonts w:cs="新細明體"/>
                  <w:color w:val="000000"/>
                  <w:kern w:val="0"/>
                  <w:sz w:val="24"/>
                  <w:szCs w:val="20"/>
                </w:rPr>
                <w:t>領域</w:t>
              </w:r>
              <w:r w:rsidR="004B34A2" w:rsidRPr="00C01F68">
                <w:rPr>
                  <w:rFonts w:cs="新細明體" w:hint="eastAsia"/>
                  <w:color w:val="000000"/>
                  <w:kern w:val="0"/>
                  <w:sz w:val="24"/>
                  <w:szCs w:val="20"/>
                </w:rPr>
                <w:t>高階</w:t>
              </w:r>
              <w:r w:rsidR="004B34A2" w:rsidRPr="00C01F68">
                <w:rPr>
                  <w:rFonts w:cs="新細明體"/>
                  <w:color w:val="000000"/>
                  <w:kern w:val="0"/>
                  <w:sz w:val="24"/>
                  <w:szCs w:val="20"/>
                </w:rPr>
                <w:t>專業知能</w:t>
              </w:r>
            </w:hyperlink>
          </w:p>
        </w:tc>
        <w:tc>
          <w:tcPr>
            <w:tcW w:w="2257" w:type="dxa"/>
            <w:tcBorders>
              <w:top w:val="nil"/>
              <w:left w:val="nil"/>
              <w:bottom w:val="single" w:sz="4" w:space="0" w:color="auto"/>
              <w:right w:val="double" w:sz="6" w:space="0" w:color="auto"/>
            </w:tcBorders>
            <w:shd w:val="clear" w:color="auto" w:fill="auto"/>
            <w:noWrap/>
            <w:vAlign w:val="center"/>
          </w:tcPr>
          <w:p w:rsidR="004B34A2" w:rsidRPr="00C01F68" w:rsidRDefault="004B34A2" w:rsidP="00EE3714">
            <w:pPr>
              <w:spacing w:line="240" w:lineRule="auto"/>
              <w:jc w:val="center"/>
              <w:rPr>
                <w:rFonts w:cs="新細明體"/>
                <w:color w:val="000000"/>
                <w:kern w:val="0"/>
                <w:sz w:val="24"/>
                <w:szCs w:val="20"/>
              </w:rPr>
            </w:pPr>
            <w:r w:rsidRPr="00C01F68">
              <w:rPr>
                <w:rFonts w:cs="新細明體" w:hint="eastAsia"/>
                <w:color w:val="000000"/>
                <w:kern w:val="0"/>
                <w:sz w:val="24"/>
                <w:szCs w:val="20"/>
              </w:rPr>
              <w:t>1</w:t>
            </w:r>
          </w:p>
        </w:tc>
      </w:tr>
    </w:tbl>
    <w:p w:rsidR="004B34A2" w:rsidRPr="00C01F68" w:rsidRDefault="004B34A2" w:rsidP="004B34A2">
      <w:pPr>
        <w:spacing w:line="240" w:lineRule="auto"/>
        <w:rPr>
          <w:sz w:val="24"/>
          <w:szCs w:val="20"/>
        </w:rPr>
      </w:pPr>
    </w:p>
    <w:p w:rsidR="004B34A2" w:rsidRPr="00C01F68" w:rsidRDefault="004B34A2" w:rsidP="004B34A2">
      <w:pPr>
        <w:spacing w:line="240" w:lineRule="auto"/>
        <w:rPr>
          <w:sz w:val="24"/>
          <w:szCs w:val="20"/>
        </w:rPr>
      </w:pPr>
      <w:r w:rsidRPr="00C01F68">
        <w:rPr>
          <w:sz w:val="24"/>
          <w:szCs w:val="20"/>
        </w:rPr>
        <w:br w:type="page"/>
      </w:r>
    </w:p>
    <w:tbl>
      <w:tblPr>
        <w:tblW w:w="5294" w:type="pct"/>
        <w:tblInd w:w="-567" w:type="dxa"/>
        <w:tblCellMar>
          <w:left w:w="28" w:type="dxa"/>
          <w:right w:w="28" w:type="dxa"/>
        </w:tblCellMar>
        <w:tblLook w:val="0000" w:firstRow="0" w:lastRow="0" w:firstColumn="0" w:lastColumn="0" w:noHBand="0" w:noVBand="0"/>
      </w:tblPr>
      <w:tblGrid>
        <w:gridCol w:w="2236"/>
        <w:gridCol w:w="2588"/>
        <w:gridCol w:w="530"/>
        <w:gridCol w:w="530"/>
        <w:gridCol w:w="530"/>
        <w:gridCol w:w="530"/>
        <w:gridCol w:w="1189"/>
        <w:gridCol w:w="803"/>
        <w:gridCol w:w="1073"/>
        <w:gridCol w:w="935"/>
      </w:tblGrid>
      <w:tr w:rsidR="004B34A2" w:rsidRPr="00C01F68" w:rsidTr="00EE3714">
        <w:trPr>
          <w:trHeight w:val="720"/>
        </w:trPr>
        <w:tc>
          <w:tcPr>
            <w:tcW w:w="5000" w:type="pct"/>
            <w:gridSpan w:val="10"/>
            <w:tcBorders>
              <w:top w:val="nil"/>
              <w:left w:val="nil"/>
              <w:bottom w:val="double" w:sz="6" w:space="0" w:color="000000"/>
              <w:right w:val="nil"/>
            </w:tcBorders>
            <w:vAlign w:val="center"/>
          </w:tcPr>
          <w:p w:rsidR="004B34A2" w:rsidRPr="00C01F68" w:rsidRDefault="004B34A2" w:rsidP="00EE3714">
            <w:pPr>
              <w:spacing w:line="240" w:lineRule="auto"/>
              <w:jc w:val="center"/>
              <w:rPr>
                <w:rFonts w:cs="新細明體"/>
                <w:b/>
                <w:bCs/>
                <w:color w:val="000000"/>
                <w:kern w:val="0"/>
                <w:sz w:val="32"/>
                <w:szCs w:val="32"/>
              </w:rPr>
            </w:pPr>
            <w:r w:rsidRPr="00C01F68">
              <w:rPr>
                <w:rFonts w:cs="新細明體" w:hint="eastAsia"/>
                <w:b/>
                <w:bCs/>
                <w:color w:val="000000"/>
                <w:kern w:val="0"/>
                <w:sz w:val="32"/>
                <w:szCs w:val="32"/>
              </w:rPr>
              <w:lastRenderedPageBreak/>
              <w:t>課程</w:t>
            </w:r>
            <w:proofErr w:type="gramStart"/>
            <w:r w:rsidRPr="00C01F68">
              <w:rPr>
                <w:rFonts w:cs="新細明體" w:hint="eastAsia"/>
                <w:b/>
                <w:bCs/>
                <w:color w:val="000000"/>
                <w:kern w:val="0"/>
                <w:sz w:val="32"/>
                <w:szCs w:val="32"/>
              </w:rPr>
              <w:t>規</w:t>
            </w:r>
            <w:proofErr w:type="gramEnd"/>
            <w:r w:rsidRPr="00C01F68">
              <w:rPr>
                <w:rFonts w:cs="新細明體" w:hint="eastAsia"/>
                <w:b/>
                <w:bCs/>
                <w:color w:val="000000"/>
                <w:kern w:val="0"/>
                <w:sz w:val="32"/>
                <w:szCs w:val="32"/>
              </w:rPr>
              <w:t>畫表</w:t>
            </w:r>
          </w:p>
        </w:tc>
      </w:tr>
      <w:tr w:rsidR="004B34A2" w:rsidRPr="00C01F68" w:rsidTr="00EE3714">
        <w:trPr>
          <w:trHeight w:val="510"/>
        </w:trPr>
        <w:tc>
          <w:tcPr>
            <w:tcW w:w="1022" w:type="pct"/>
            <w:vMerge w:val="restart"/>
            <w:tcBorders>
              <w:top w:val="nil"/>
              <w:left w:val="double" w:sz="6" w:space="0" w:color="auto"/>
              <w:bottom w:val="nil"/>
              <w:right w:val="single" w:sz="8" w:space="0" w:color="auto"/>
            </w:tcBorders>
            <w:shd w:val="clear" w:color="auto" w:fill="auto"/>
            <w:vAlign w:val="center"/>
          </w:tcPr>
          <w:p w:rsidR="004B34A2" w:rsidRPr="00C01F68" w:rsidRDefault="004B34A2" w:rsidP="00EE3714">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中文課程名稱</w:t>
            </w:r>
          </w:p>
        </w:tc>
        <w:tc>
          <w:tcPr>
            <w:tcW w:w="1183" w:type="pct"/>
            <w:vMerge w:val="restart"/>
            <w:tcBorders>
              <w:top w:val="nil"/>
              <w:left w:val="double" w:sz="6" w:space="0" w:color="auto"/>
              <w:bottom w:val="nil"/>
              <w:right w:val="single" w:sz="8" w:space="0" w:color="auto"/>
            </w:tcBorders>
            <w:shd w:val="clear" w:color="auto" w:fill="auto"/>
            <w:vAlign w:val="center"/>
          </w:tcPr>
          <w:p w:rsidR="004B34A2" w:rsidRPr="00C01F68" w:rsidRDefault="004B34A2" w:rsidP="00EE3714">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英文課程名稱</w:t>
            </w:r>
          </w:p>
        </w:tc>
        <w:tc>
          <w:tcPr>
            <w:tcW w:w="968" w:type="pct"/>
            <w:gridSpan w:val="4"/>
            <w:tcBorders>
              <w:top w:val="double" w:sz="6" w:space="0" w:color="auto"/>
              <w:left w:val="nil"/>
              <w:bottom w:val="single" w:sz="8" w:space="0" w:color="auto"/>
              <w:right w:val="nil"/>
            </w:tcBorders>
            <w:shd w:val="clear" w:color="auto" w:fill="auto"/>
            <w:vAlign w:val="center"/>
          </w:tcPr>
          <w:p w:rsidR="004B34A2" w:rsidRPr="00C01F68" w:rsidRDefault="004B34A2" w:rsidP="00EE3714">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規劃要點</w:t>
            </w:r>
            <w:r w:rsidRPr="00C01F68">
              <w:rPr>
                <w:rFonts w:cs="新細明體" w:hint="eastAsia"/>
                <w:b/>
                <w:bCs/>
                <w:color w:val="000000"/>
                <w:kern w:val="0"/>
                <w:sz w:val="24"/>
                <w:szCs w:val="20"/>
              </w:rPr>
              <w:t>(</w:t>
            </w:r>
            <w:r w:rsidRPr="00C01F68">
              <w:rPr>
                <w:rFonts w:cs="新細明體" w:hint="eastAsia"/>
                <w:b/>
                <w:bCs/>
                <w:color w:val="000000"/>
                <w:kern w:val="0"/>
                <w:sz w:val="24"/>
                <w:szCs w:val="20"/>
              </w:rPr>
              <w:t>附註</w:t>
            </w:r>
            <w:r w:rsidRPr="00C01F68">
              <w:rPr>
                <w:rFonts w:cs="新細明體" w:hint="eastAsia"/>
                <w:b/>
                <w:bCs/>
                <w:color w:val="000000"/>
                <w:kern w:val="0"/>
                <w:sz w:val="24"/>
                <w:szCs w:val="20"/>
              </w:rPr>
              <w:t>)</w:t>
            </w:r>
          </w:p>
        </w:tc>
        <w:tc>
          <w:tcPr>
            <w:tcW w:w="543" w:type="pct"/>
            <w:vMerge w:val="restart"/>
            <w:tcBorders>
              <w:top w:val="nil"/>
              <w:left w:val="single" w:sz="8" w:space="0" w:color="auto"/>
              <w:bottom w:val="nil"/>
              <w:right w:val="single" w:sz="8" w:space="0" w:color="auto"/>
            </w:tcBorders>
            <w:shd w:val="clear" w:color="auto" w:fill="auto"/>
            <w:vAlign w:val="center"/>
          </w:tcPr>
          <w:p w:rsidR="004B34A2" w:rsidRPr="00C01F68" w:rsidRDefault="004B34A2" w:rsidP="00EE3714">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對應核心能力編號</w:t>
            </w:r>
          </w:p>
        </w:tc>
        <w:tc>
          <w:tcPr>
            <w:tcW w:w="367" w:type="pct"/>
            <w:vMerge w:val="restart"/>
            <w:tcBorders>
              <w:top w:val="nil"/>
              <w:left w:val="single" w:sz="8" w:space="0" w:color="auto"/>
              <w:bottom w:val="double" w:sz="6" w:space="0" w:color="000000"/>
              <w:right w:val="single" w:sz="8" w:space="0" w:color="auto"/>
            </w:tcBorders>
            <w:shd w:val="clear" w:color="auto" w:fill="auto"/>
            <w:vAlign w:val="center"/>
          </w:tcPr>
          <w:p w:rsidR="004B34A2" w:rsidRPr="00C01F68" w:rsidRDefault="004B34A2" w:rsidP="00EE3714">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建議修</w:t>
            </w:r>
            <w:proofErr w:type="gramStart"/>
            <w:r w:rsidRPr="00C01F68">
              <w:rPr>
                <w:rFonts w:cs="新細明體" w:hint="eastAsia"/>
                <w:b/>
                <w:bCs/>
                <w:color w:val="000000"/>
                <w:kern w:val="0"/>
                <w:sz w:val="24"/>
                <w:szCs w:val="20"/>
              </w:rPr>
              <w:t>課年級</w:t>
            </w:r>
            <w:proofErr w:type="gramEnd"/>
          </w:p>
        </w:tc>
        <w:tc>
          <w:tcPr>
            <w:tcW w:w="490" w:type="pct"/>
            <w:vMerge w:val="restart"/>
            <w:tcBorders>
              <w:top w:val="nil"/>
              <w:left w:val="single" w:sz="8" w:space="0" w:color="auto"/>
              <w:bottom w:val="nil"/>
              <w:right w:val="single" w:sz="8" w:space="0" w:color="auto"/>
            </w:tcBorders>
            <w:shd w:val="clear" w:color="auto" w:fill="auto"/>
            <w:vAlign w:val="center"/>
          </w:tcPr>
          <w:p w:rsidR="004B34A2" w:rsidRPr="00C01F68" w:rsidRDefault="004B34A2" w:rsidP="00EE3714">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開課單位</w:t>
            </w:r>
          </w:p>
        </w:tc>
        <w:tc>
          <w:tcPr>
            <w:tcW w:w="427" w:type="pct"/>
            <w:vMerge w:val="restart"/>
            <w:tcBorders>
              <w:top w:val="nil"/>
              <w:left w:val="nil"/>
              <w:bottom w:val="nil"/>
              <w:right w:val="double" w:sz="6" w:space="0" w:color="auto"/>
            </w:tcBorders>
            <w:shd w:val="clear" w:color="auto" w:fill="auto"/>
            <w:vAlign w:val="center"/>
          </w:tcPr>
          <w:p w:rsidR="004B34A2" w:rsidRPr="00C01F68" w:rsidRDefault="004B34A2" w:rsidP="00EE3714">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備註</w:t>
            </w:r>
          </w:p>
        </w:tc>
      </w:tr>
      <w:tr w:rsidR="004B34A2" w:rsidRPr="00C01F68" w:rsidTr="00EE3714">
        <w:trPr>
          <w:trHeight w:val="345"/>
        </w:trPr>
        <w:tc>
          <w:tcPr>
            <w:tcW w:w="1022" w:type="pct"/>
            <w:vMerge/>
            <w:tcBorders>
              <w:top w:val="nil"/>
              <w:left w:val="double" w:sz="6" w:space="0" w:color="auto"/>
              <w:bottom w:val="nil"/>
              <w:right w:val="single" w:sz="8" w:space="0" w:color="auto"/>
            </w:tcBorders>
            <w:vAlign w:val="center"/>
          </w:tcPr>
          <w:p w:rsidR="004B34A2" w:rsidRPr="00C01F68" w:rsidRDefault="004B34A2" w:rsidP="00EE3714">
            <w:pPr>
              <w:spacing w:line="240" w:lineRule="auto"/>
              <w:rPr>
                <w:rFonts w:cs="新細明體"/>
                <w:b/>
                <w:bCs/>
                <w:color w:val="000000"/>
                <w:kern w:val="0"/>
                <w:sz w:val="24"/>
                <w:szCs w:val="20"/>
              </w:rPr>
            </w:pPr>
          </w:p>
        </w:tc>
        <w:tc>
          <w:tcPr>
            <w:tcW w:w="1183" w:type="pct"/>
            <w:vMerge/>
            <w:tcBorders>
              <w:top w:val="nil"/>
              <w:left w:val="double" w:sz="6" w:space="0" w:color="auto"/>
              <w:bottom w:val="nil"/>
              <w:right w:val="single" w:sz="8" w:space="0" w:color="auto"/>
            </w:tcBorders>
            <w:vAlign w:val="center"/>
          </w:tcPr>
          <w:p w:rsidR="004B34A2" w:rsidRPr="00C01F68" w:rsidRDefault="004B34A2" w:rsidP="00EE3714">
            <w:pPr>
              <w:spacing w:line="240" w:lineRule="auto"/>
              <w:rPr>
                <w:rFonts w:cs="新細明體"/>
                <w:b/>
                <w:bCs/>
                <w:color w:val="000000"/>
                <w:kern w:val="0"/>
                <w:sz w:val="24"/>
                <w:szCs w:val="20"/>
              </w:rPr>
            </w:pPr>
          </w:p>
        </w:tc>
        <w:tc>
          <w:tcPr>
            <w:tcW w:w="242" w:type="pct"/>
            <w:tcBorders>
              <w:top w:val="nil"/>
              <w:left w:val="nil"/>
              <w:bottom w:val="nil"/>
              <w:right w:val="single" w:sz="8" w:space="0" w:color="auto"/>
            </w:tcBorders>
            <w:shd w:val="clear" w:color="auto" w:fill="auto"/>
            <w:noWrap/>
            <w:vAlign w:val="center"/>
          </w:tcPr>
          <w:p w:rsidR="004B34A2" w:rsidRPr="00C01F68" w:rsidRDefault="004B34A2" w:rsidP="00EE3714">
            <w:pPr>
              <w:spacing w:line="240" w:lineRule="auto"/>
              <w:jc w:val="center"/>
              <w:rPr>
                <w:color w:val="000000"/>
                <w:kern w:val="0"/>
                <w:sz w:val="24"/>
                <w:szCs w:val="20"/>
              </w:rPr>
            </w:pPr>
            <w:r w:rsidRPr="00C01F68">
              <w:rPr>
                <w:color w:val="000000"/>
                <w:kern w:val="0"/>
                <w:sz w:val="24"/>
                <w:szCs w:val="20"/>
              </w:rPr>
              <w:t>1</w:t>
            </w:r>
          </w:p>
        </w:tc>
        <w:tc>
          <w:tcPr>
            <w:tcW w:w="242" w:type="pct"/>
            <w:tcBorders>
              <w:top w:val="nil"/>
              <w:left w:val="nil"/>
              <w:bottom w:val="nil"/>
              <w:right w:val="single" w:sz="8" w:space="0" w:color="auto"/>
            </w:tcBorders>
            <w:shd w:val="clear" w:color="auto" w:fill="auto"/>
            <w:noWrap/>
            <w:vAlign w:val="center"/>
          </w:tcPr>
          <w:p w:rsidR="004B34A2" w:rsidRPr="00C01F68" w:rsidRDefault="004B34A2" w:rsidP="00EE3714">
            <w:pPr>
              <w:spacing w:line="240" w:lineRule="auto"/>
              <w:jc w:val="center"/>
              <w:rPr>
                <w:color w:val="000000"/>
                <w:kern w:val="0"/>
                <w:sz w:val="24"/>
                <w:szCs w:val="20"/>
              </w:rPr>
            </w:pPr>
            <w:r w:rsidRPr="00C01F68">
              <w:rPr>
                <w:color w:val="000000"/>
                <w:kern w:val="0"/>
                <w:sz w:val="24"/>
                <w:szCs w:val="20"/>
              </w:rPr>
              <w:t>2</w:t>
            </w:r>
          </w:p>
        </w:tc>
        <w:tc>
          <w:tcPr>
            <w:tcW w:w="242" w:type="pct"/>
            <w:tcBorders>
              <w:top w:val="nil"/>
              <w:left w:val="nil"/>
              <w:bottom w:val="nil"/>
              <w:right w:val="single" w:sz="8" w:space="0" w:color="auto"/>
            </w:tcBorders>
            <w:shd w:val="clear" w:color="auto" w:fill="auto"/>
            <w:noWrap/>
            <w:vAlign w:val="center"/>
          </w:tcPr>
          <w:p w:rsidR="004B34A2" w:rsidRPr="00C01F68" w:rsidRDefault="004B34A2" w:rsidP="00EE3714">
            <w:pPr>
              <w:spacing w:line="240" w:lineRule="auto"/>
              <w:jc w:val="center"/>
              <w:rPr>
                <w:color w:val="000000"/>
                <w:kern w:val="0"/>
                <w:sz w:val="24"/>
                <w:szCs w:val="20"/>
              </w:rPr>
            </w:pPr>
            <w:r w:rsidRPr="00C01F68">
              <w:rPr>
                <w:color w:val="000000"/>
                <w:kern w:val="0"/>
                <w:sz w:val="24"/>
                <w:szCs w:val="20"/>
              </w:rPr>
              <w:t>3</w:t>
            </w:r>
          </w:p>
        </w:tc>
        <w:tc>
          <w:tcPr>
            <w:tcW w:w="242" w:type="pct"/>
            <w:tcBorders>
              <w:top w:val="nil"/>
              <w:left w:val="nil"/>
              <w:bottom w:val="nil"/>
              <w:right w:val="single" w:sz="8" w:space="0" w:color="auto"/>
            </w:tcBorders>
            <w:shd w:val="clear" w:color="auto" w:fill="auto"/>
            <w:noWrap/>
            <w:vAlign w:val="center"/>
          </w:tcPr>
          <w:p w:rsidR="004B34A2" w:rsidRPr="00C01F68" w:rsidRDefault="004B34A2" w:rsidP="00EE3714">
            <w:pPr>
              <w:spacing w:line="240" w:lineRule="auto"/>
              <w:jc w:val="center"/>
              <w:rPr>
                <w:color w:val="000000"/>
                <w:kern w:val="0"/>
                <w:sz w:val="24"/>
                <w:szCs w:val="20"/>
              </w:rPr>
            </w:pPr>
            <w:r w:rsidRPr="00C01F68">
              <w:rPr>
                <w:color w:val="000000"/>
                <w:kern w:val="0"/>
                <w:sz w:val="24"/>
                <w:szCs w:val="20"/>
              </w:rPr>
              <w:t>4</w:t>
            </w:r>
          </w:p>
        </w:tc>
        <w:tc>
          <w:tcPr>
            <w:tcW w:w="543" w:type="pct"/>
            <w:vMerge/>
            <w:tcBorders>
              <w:top w:val="nil"/>
              <w:left w:val="single" w:sz="8" w:space="0" w:color="auto"/>
              <w:bottom w:val="nil"/>
              <w:right w:val="single" w:sz="8" w:space="0" w:color="auto"/>
            </w:tcBorders>
            <w:vAlign w:val="center"/>
          </w:tcPr>
          <w:p w:rsidR="004B34A2" w:rsidRPr="00C01F68" w:rsidRDefault="004B34A2" w:rsidP="00EE3714">
            <w:pPr>
              <w:spacing w:line="240" w:lineRule="auto"/>
              <w:rPr>
                <w:rFonts w:cs="新細明體"/>
                <w:b/>
                <w:bCs/>
                <w:color w:val="000000"/>
                <w:kern w:val="0"/>
                <w:sz w:val="24"/>
                <w:szCs w:val="20"/>
              </w:rPr>
            </w:pPr>
          </w:p>
        </w:tc>
        <w:tc>
          <w:tcPr>
            <w:tcW w:w="367" w:type="pct"/>
            <w:vMerge/>
            <w:tcBorders>
              <w:top w:val="nil"/>
              <w:left w:val="single" w:sz="8" w:space="0" w:color="auto"/>
              <w:bottom w:val="double" w:sz="6" w:space="0" w:color="000000"/>
              <w:right w:val="single" w:sz="8" w:space="0" w:color="auto"/>
            </w:tcBorders>
            <w:vAlign w:val="center"/>
          </w:tcPr>
          <w:p w:rsidR="004B34A2" w:rsidRPr="00C01F68" w:rsidRDefault="004B34A2" w:rsidP="00EE3714">
            <w:pPr>
              <w:spacing w:line="240" w:lineRule="auto"/>
              <w:rPr>
                <w:rFonts w:cs="新細明體"/>
                <w:b/>
                <w:bCs/>
                <w:color w:val="000000"/>
                <w:kern w:val="0"/>
                <w:sz w:val="24"/>
                <w:szCs w:val="20"/>
              </w:rPr>
            </w:pPr>
          </w:p>
        </w:tc>
        <w:tc>
          <w:tcPr>
            <w:tcW w:w="490" w:type="pct"/>
            <w:vMerge/>
            <w:tcBorders>
              <w:top w:val="nil"/>
              <w:left w:val="single" w:sz="8" w:space="0" w:color="auto"/>
              <w:bottom w:val="nil"/>
              <w:right w:val="single" w:sz="8" w:space="0" w:color="auto"/>
            </w:tcBorders>
            <w:vAlign w:val="center"/>
          </w:tcPr>
          <w:p w:rsidR="004B34A2" w:rsidRPr="00C01F68" w:rsidRDefault="004B34A2" w:rsidP="00EE3714">
            <w:pPr>
              <w:spacing w:line="240" w:lineRule="auto"/>
              <w:rPr>
                <w:rFonts w:cs="新細明體"/>
                <w:b/>
                <w:bCs/>
                <w:color w:val="000000"/>
                <w:kern w:val="0"/>
                <w:sz w:val="24"/>
                <w:szCs w:val="20"/>
              </w:rPr>
            </w:pPr>
          </w:p>
        </w:tc>
        <w:tc>
          <w:tcPr>
            <w:tcW w:w="427" w:type="pct"/>
            <w:vMerge/>
            <w:tcBorders>
              <w:top w:val="nil"/>
              <w:left w:val="nil"/>
              <w:bottom w:val="nil"/>
              <w:right w:val="double" w:sz="6" w:space="0" w:color="auto"/>
            </w:tcBorders>
            <w:vAlign w:val="center"/>
          </w:tcPr>
          <w:p w:rsidR="004B34A2" w:rsidRPr="00C01F68" w:rsidRDefault="004B34A2" w:rsidP="00EE3714">
            <w:pPr>
              <w:spacing w:line="240" w:lineRule="auto"/>
              <w:rPr>
                <w:rFonts w:cs="新細明體"/>
                <w:b/>
                <w:bCs/>
                <w:color w:val="000000"/>
                <w:kern w:val="0"/>
                <w:sz w:val="24"/>
                <w:szCs w:val="20"/>
              </w:rPr>
            </w:pPr>
          </w:p>
        </w:tc>
      </w:tr>
      <w:tr w:rsidR="004B34A2" w:rsidRPr="00C01F68" w:rsidTr="00EE3714">
        <w:trPr>
          <w:trHeight w:val="420"/>
        </w:trPr>
        <w:tc>
          <w:tcPr>
            <w:tcW w:w="5000" w:type="pct"/>
            <w:gridSpan w:val="10"/>
            <w:tcBorders>
              <w:top w:val="double" w:sz="6" w:space="0" w:color="auto"/>
              <w:left w:val="double" w:sz="6" w:space="0" w:color="auto"/>
              <w:bottom w:val="double" w:sz="6" w:space="0" w:color="auto"/>
              <w:right w:val="double" w:sz="6" w:space="0" w:color="000000"/>
            </w:tcBorders>
            <w:shd w:val="clear" w:color="auto" w:fill="FF99CC"/>
            <w:noWrap/>
            <w:vAlign w:val="center"/>
          </w:tcPr>
          <w:p w:rsidR="004B34A2" w:rsidRPr="00C01F68" w:rsidRDefault="004B34A2" w:rsidP="00EE3714">
            <w:pPr>
              <w:spacing w:line="240" w:lineRule="auto"/>
              <w:rPr>
                <w:rFonts w:cs="新細明體"/>
                <w:b/>
                <w:bCs/>
                <w:color w:val="000000"/>
                <w:kern w:val="0"/>
                <w:sz w:val="28"/>
                <w:szCs w:val="28"/>
              </w:rPr>
            </w:pPr>
            <w:r w:rsidRPr="00C01F68">
              <w:rPr>
                <w:rFonts w:cs="新細明體" w:hint="eastAsia"/>
                <w:b/>
                <w:bCs/>
                <w:color w:val="000000"/>
                <w:kern w:val="0"/>
                <w:sz w:val="28"/>
                <w:szCs w:val="28"/>
              </w:rPr>
              <w:t>院核心課程</w:t>
            </w:r>
            <w:r w:rsidRPr="00C01F68">
              <w:rPr>
                <w:rFonts w:cs="新細明體" w:hint="eastAsia"/>
                <w:b/>
                <w:bCs/>
                <w:color w:val="000000"/>
                <w:kern w:val="0"/>
                <w:sz w:val="28"/>
                <w:szCs w:val="28"/>
              </w:rPr>
              <w:t>(</w:t>
            </w:r>
            <w:r w:rsidRPr="00C01F68">
              <w:rPr>
                <w:rFonts w:cs="新細明體" w:hint="eastAsia"/>
                <w:b/>
                <w:bCs/>
                <w:color w:val="000000"/>
                <w:kern w:val="0"/>
                <w:sz w:val="28"/>
                <w:szCs w:val="28"/>
              </w:rPr>
              <w:t>若</w:t>
            </w:r>
            <w:proofErr w:type="gramStart"/>
            <w:r w:rsidRPr="00C01F68">
              <w:rPr>
                <w:rFonts w:cs="新細明體" w:hint="eastAsia"/>
                <w:b/>
                <w:bCs/>
                <w:color w:val="000000"/>
                <w:kern w:val="0"/>
                <w:sz w:val="28"/>
                <w:szCs w:val="28"/>
              </w:rPr>
              <w:t>無免填</w:t>
            </w:r>
            <w:proofErr w:type="gramEnd"/>
            <w:r w:rsidRPr="00C01F68">
              <w:rPr>
                <w:rFonts w:cs="新細明體" w:hint="eastAsia"/>
                <w:b/>
                <w:bCs/>
                <w:color w:val="000000"/>
                <w:kern w:val="0"/>
                <w:sz w:val="28"/>
                <w:szCs w:val="28"/>
              </w:rPr>
              <w:t>，請加</w:t>
            </w:r>
            <w:proofErr w:type="gramStart"/>
            <w:r w:rsidRPr="00C01F68">
              <w:rPr>
                <w:rFonts w:cs="新細明體" w:hint="eastAsia"/>
                <w:b/>
                <w:bCs/>
                <w:color w:val="000000"/>
                <w:kern w:val="0"/>
                <w:sz w:val="28"/>
                <w:szCs w:val="28"/>
              </w:rPr>
              <w:t>註</w:t>
            </w:r>
            <w:proofErr w:type="gramEnd"/>
            <w:r w:rsidRPr="00C01F68">
              <w:rPr>
                <w:rFonts w:cs="新細明體" w:hint="eastAsia"/>
                <w:b/>
                <w:bCs/>
                <w:color w:val="000000"/>
                <w:kern w:val="0"/>
                <w:sz w:val="28"/>
                <w:szCs w:val="28"/>
              </w:rPr>
              <w:t>必修、選修</w:t>
            </w:r>
            <w:r w:rsidRPr="00C01F68">
              <w:rPr>
                <w:rFonts w:cs="新細明體" w:hint="eastAsia"/>
                <w:b/>
                <w:bCs/>
                <w:color w:val="000000"/>
                <w:kern w:val="0"/>
                <w:sz w:val="28"/>
                <w:szCs w:val="28"/>
              </w:rPr>
              <w:t>)</w:t>
            </w:r>
          </w:p>
        </w:tc>
      </w:tr>
      <w:tr w:rsidR="004B34A2" w:rsidRPr="00C01F68" w:rsidTr="00EE3714">
        <w:trPr>
          <w:trHeight w:val="345"/>
        </w:trPr>
        <w:tc>
          <w:tcPr>
            <w:tcW w:w="1022" w:type="pct"/>
            <w:tcBorders>
              <w:top w:val="nil"/>
              <w:left w:val="double" w:sz="6" w:space="0" w:color="auto"/>
              <w:bottom w:val="single" w:sz="4" w:space="0" w:color="auto"/>
              <w:right w:val="single" w:sz="4" w:space="0" w:color="auto"/>
            </w:tcBorders>
            <w:shd w:val="clear" w:color="auto" w:fill="auto"/>
            <w:noWrap/>
            <w:vAlign w:val="center"/>
          </w:tcPr>
          <w:p w:rsidR="004B34A2" w:rsidRPr="00C01F68" w:rsidRDefault="004B34A2" w:rsidP="00EE3714">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c>
          <w:tcPr>
            <w:tcW w:w="1183" w:type="pct"/>
            <w:tcBorders>
              <w:top w:val="nil"/>
              <w:left w:val="nil"/>
              <w:bottom w:val="single" w:sz="4" w:space="0" w:color="auto"/>
              <w:right w:val="single" w:sz="4" w:space="0" w:color="auto"/>
            </w:tcBorders>
            <w:shd w:val="clear" w:color="auto" w:fill="auto"/>
            <w:noWrap/>
            <w:vAlign w:val="center"/>
          </w:tcPr>
          <w:p w:rsidR="004B34A2" w:rsidRPr="00C01F68" w:rsidRDefault="004B34A2" w:rsidP="00EE3714">
            <w:pPr>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c>
          <w:tcPr>
            <w:tcW w:w="242" w:type="pct"/>
            <w:tcBorders>
              <w:top w:val="nil"/>
              <w:left w:val="nil"/>
              <w:bottom w:val="single" w:sz="4" w:space="0" w:color="auto"/>
              <w:right w:val="single" w:sz="4" w:space="0" w:color="auto"/>
            </w:tcBorders>
            <w:shd w:val="clear" w:color="auto" w:fill="auto"/>
            <w:noWrap/>
            <w:vAlign w:val="center"/>
          </w:tcPr>
          <w:p w:rsidR="004B34A2" w:rsidRPr="00C01F68" w:rsidRDefault="004B34A2" w:rsidP="00EE3714">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single" w:sz="4" w:space="0" w:color="auto"/>
              <w:right w:val="single" w:sz="4" w:space="0" w:color="auto"/>
            </w:tcBorders>
            <w:shd w:val="clear" w:color="auto" w:fill="auto"/>
            <w:noWrap/>
            <w:vAlign w:val="center"/>
          </w:tcPr>
          <w:p w:rsidR="004B34A2" w:rsidRPr="00C01F68" w:rsidRDefault="004B34A2" w:rsidP="00EE3714">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single" w:sz="4" w:space="0" w:color="auto"/>
              <w:right w:val="single" w:sz="4" w:space="0" w:color="auto"/>
            </w:tcBorders>
            <w:shd w:val="clear" w:color="auto" w:fill="auto"/>
            <w:noWrap/>
            <w:vAlign w:val="center"/>
          </w:tcPr>
          <w:p w:rsidR="004B34A2" w:rsidRPr="00C01F68" w:rsidRDefault="004B34A2" w:rsidP="00EE3714">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single" w:sz="4" w:space="0" w:color="auto"/>
              <w:right w:val="single" w:sz="4" w:space="0" w:color="auto"/>
            </w:tcBorders>
            <w:shd w:val="clear" w:color="auto" w:fill="auto"/>
            <w:noWrap/>
            <w:vAlign w:val="center"/>
          </w:tcPr>
          <w:p w:rsidR="004B34A2" w:rsidRPr="00C01F68" w:rsidRDefault="004B34A2" w:rsidP="00EE3714">
            <w:pPr>
              <w:spacing w:line="240" w:lineRule="auto"/>
              <w:jc w:val="center"/>
              <w:rPr>
                <w:color w:val="000000"/>
                <w:kern w:val="0"/>
                <w:sz w:val="24"/>
                <w:szCs w:val="20"/>
              </w:rPr>
            </w:pPr>
            <w:r w:rsidRPr="00C01F68">
              <w:rPr>
                <w:color w:val="000000"/>
                <w:kern w:val="0"/>
                <w:sz w:val="24"/>
                <w:szCs w:val="20"/>
              </w:rPr>
              <w:t xml:space="preserve">　</w:t>
            </w:r>
          </w:p>
        </w:tc>
        <w:tc>
          <w:tcPr>
            <w:tcW w:w="543" w:type="pct"/>
            <w:tcBorders>
              <w:top w:val="nil"/>
              <w:left w:val="nil"/>
              <w:bottom w:val="single" w:sz="4" w:space="0" w:color="auto"/>
              <w:right w:val="single" w:sz="4" w:space="0" w:color="auto"/>
            </w:tcBorders>
            <w:shd w:val="clear" w:color="auto" w:fill="auto"/>
            <w:noWrap/>
            <w:vAlign w:val="center"/>
          </w:tcPr>
          <w:p w:rsidR="004B34A2" w:rsidRPr="00C01F68" w:rsidRDefault="004B34A2" w:rsidP="00EE3714">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367" w:type="pct"/>
            <w:tcBorders>
              <w:top w:val="nil"/>
              <w:left w:val="nil"/>
              <w:bottom w:val="single" w:sz="4" w:space="0" w:color="auto"/>
              <w:right w:val="single" w:sz="4" w:space="0" w:color="auto"/>
            </w:tcBorders>
            <w:shd w:val="clear" w:color="auto" w:fill="auto"/>
            <w:noWrap/>
            <w:vAlign w:val="center"/>
          </w:tcPr>
          <w:p w:rsidR="004B34A2" w:rsidRPr="00C01F68" w:rsidRDefault="004B34A2" w:rsidP="00EE3714">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490" w:type="pct"/>
            <w:tcBorders>
              <w:top w:val="nil"/>
              <w:left w:val="nil"/>
              <w:bottom w:val="single" w:sz="4" w:space="0" w:color="auto"/>
              <w:right w:val="single" w:sz="4" w:space="0" w:color="auto"/>
            </w:tcBorders>
            <w:shd w:val="clear" w:color="auto" w:fill="auto"/>
            <w:noWrap/>
            <w:vAlign w:val="center"/>
          </w:tcPr>
          <w:p w:rsidR="004B34A2" w:rsidRPr="00C01F68" w:rsidRDefault="004B34A2" w:rsidP="00EE3714">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427" w:type="pct"/>
            <w:tcBorders>
              <w:top w:val="nil"/>
              <w:left w:val="nil"/>
              <w:bottom w:val="single" w:sz="4" w:space="0" w:color="auto"/>
              <w:right w:val="double" w:sz="6" w:space="0" w:color="auto"/>
            </w:tcBorders>
            <w:shd w:val="clear" w:color="auto" w:fill="auto"/>
            <w:noWrap/>
            <w:vAlign w:val="center"/>
          </w:tcPr>
          <w:p w:rsidR="004B34A2" w:rsidRPr="00C01F68" w:rsidRDefault="004B34A2" w:rsidP="00EE3714">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r>
      <w:tr w:rsidR="004B34A2" w:rsidRPr="00C01F68" w:rsidTr="00EE3714">
        <w:trPr>
          <w:trHeight w:val="345"/>
        </w:trPr>
        <w:tc>
          <w:tcPr>
            <w:tcW w:w="1022" w:type="pct"/>
            <w:tcBorders>
              <w:top w:val="nil"/>
              <w:left w:val="double" w:sz="6" w:space="0" w:color="auto"/>
              <w:bottom w:val="nil"/>
              <w:right w:val="single" w:sz="4" w:space="0" w:color="auto"/>
            </w:tcBorders>
            <w:shd w:val="clear" w:color="auto" w:fill="auto"/>
            <w:noWrap/>
            <w:vAlign w:val="center"/>
          </w:tcPr>
          <w:p w:rsidR="004B34A2" w:rsidRPr="00C01F68" w:rsidRDefault="004B34A2" w:rsidP="00EE3714">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c>
          <w:tcPr>
            <w:tcW w:w="1183" w:type="pct"/>
            <w:tcBorders>
              <w:top w:val="nil"/>
              <w:left w:val="nil"/>
              <w:bottom w:val="nil"/>
              <w:right w:val="single" w:sz="4" w:space="0" w:color="auto"/>
            </w:tcBorders>
            <w:shd w:val="clear" w:color="auto" w:fill="auto"/>
            <w:noWrap/>
            <w:vAlign w:val="center"/>
          </w:tcPr>
          <w:p w:rsidR="004B34A2" w:rsidRPr="00C01F68" w:rsidRDefault="004B34A2" w:rsidP="00EE3714">
            <w:pPr>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c>
          <w:tcPr>
            <w:tcW w:w="242" w:type="pct"/>
            <w:tcBorders>
              <w:top w:val="nil"/>
              <w:left w:val="nil"/>
              <w:bottom w:val="nil"/>
              <w:right w:val="single" w:sz="4" w:space="0" w:color="auto"/>
            </w:tcBorders>
            <w:shd w:val="clear" w:color="auto" w:fill="auto"/>
            <w:noWrap/>
            <w:vAlign w:val="center"/>
          </w:tcPr>
          <w:p w:rsidR="004B34A2" w:rsidRPr="00C01F68" w:rsidRDefault="004B34A2" w:rsidP="00EE3714">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nil"/>
              <w:right w:val="single" w:sz="4" w:space="0" w:color="auto"/>
            </w:tcBorders>
            <w:shd w:val="clear" w:color="auto" w:fill="auto"/>
            <w:noWrap/>
            <w:vAlign w:val="center"/>
          </w:tcPr>
          <w:p w:rsidR="004B34A2" w:rsidRPr="00C01F68" w:rsidRDefault="004B34A2" w:rsidP="00EE3714">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nil"/>
              <w:right w:val="single" w:sz="4" w:space="0" w:color="auto"/>
            </w:tcBorders>
            <w:shd w:val="clear" w:color="auto" w:fill="auto"/>
            <w:noWrap/>
            <w:vAlign w:val="center"/>
          </w:tcPr>
          <w:p w:rsidR="004B34A2" w:rsidRPr="00C01F68" w:rsidRDefault="004B34A2" w:rsidP="00EE3714">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nil"/>
              <w:right w:val="single" w:sz="4" w:space="0" w:color="auto"/>
            </w:tcBorders>
            <w:shd w:val="clear" w:color="auto" w:fill="auto"/>
            <w:noWrap/>
            <w:vAlign w:val="center"/>
          </w:tcPr>
          <w:p w:rsidR="004B34A2" w:rsidRPr="00C01F68" w:rsidRDefault="004B34A2" w:rsidP="00EE3714">
            <w:pPr>
              <w:spacing w:line="240" w:lineRule="auto"/>
              <w:jc w:val="center"/>
              <w:rPr>
                <w:color w:val="000000"/>
                <w:kern w:val="0"/>
                <w:sz w:val="24"/>
                <w:szCs w:val="20"/>
              </w:rPr>
            </w:pPr>
            <w:r w:rsidRPr="00C01F68">
              <w:rPr>
                <w:color w:val="000000"/>
                <w:kern w:val="0"/>
                <w:sz w:val="24"/>
                <w:szCs w:val="20"/>
              </w:rPr>
              <w:t xml:space="preserve">　</w:t>
            </w:r>
          </w:p>
        </w:tc>
        <w:tc>
          <w:tcPr>
            <w:tcW w:w="543" w:type="pct"/>
            <w:tcBorders>
              <w:top w:val="nil"/>
              <w:left w:val="nil"/>
              <w:bottom w:val="nil"/>
              <w:right w:val="single" w:sz="4" w:space="0" w:color="auto"/>
            </w:tcBorders>
            <w:shd w:val="clear" w:color="auto" w:fill="auto"/>
            <w:noWrap/>
            <w:vAlign w:val="center"/>
          </w:tcPr>
          <w:p w:rsidR="004B34A2" w:rsidRPr="00C01F68" w:rsidRDefault="004B34A2" w:rsidP="00EE3714">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367" w:type="pct"/>
            <w:tcBorders>
              <w:top w:val="nil"/>
              <w:left w:val="nil"/>
              <w:bottom w:val="nil"/>
              <w:right w:val="single" w:sz="4" w:space="0" w:color="auto"/>
            </w:tcBorders>
            <w:shd w:val="clear" w:color="auto" w:fill="auto"/>
            <w:noWrap/>
            <w:vAlign w:val="center"/>
          </w:tcPr>
          <w:p w:rsidR="004B34A2" w:rsidRPr="00C01F68" w:rsidRDefault="004B34A2" w:rsidP="00EE3714">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490" w:type="pct"/>
            <w:tcBorders>
              <w:top w:val="nil"/>
              <w:left w:val="nil"/>
              <w:bottom w:val="nil"/>
              <w:right w:val="single" w:sz="4" w:space="0" w:color="auto"/>
            </w:tcBorders>
            <w:shd w:val="clear" w:color="auto" w:fill="auto"/>
            <w:noWrap/>
            <w:vAlign w:val="center"/>
          </w:tcPr>
          <w:p w:rsidR="004B34A2" w:rsidRPr="00C01F68" w:rsidRDefault="004B34A2" w:rsidP="00EE3714">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427" w:type="pct"/>
            <w:tcBorders>
              <w:top w:val="nil"/>
              <w:left w:val="nil"/>
              <w:bottom w:val="nil"/>
              <w:right w:val="double" w:sz="6" w:space="0" w:color="auto"/>
            </w:tcBorders>
            <w:shd w:val="clear" w:color="auto" w:fill="auto"/>
            <w:noWrap/>
            <w:vAlign w:val="center"/>
          </w:tcPr>
          <w:p w:rsidR="004B34A2" w:rsidRPr="00C01F68" w:rsidRDefault="004B34A2" w:rsidP="00EE3714">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r>
      <w:tr w:rsidR="004B34A2" w:rsidRPr="00C01F68" w:rsidTr="00EE3714">
        <w:trPr>
          <w:trHeight w:val="405"/>
        </w:trPr>
        <w:tc>
          <w:tcPr>
            <w:tcW w:w="5000" w:type="pct"/>
            <w:gridSpan w:val="10"/>
            <w:tcBorders>
              <w:top w:val="double" w:sz="6" w:space="0" w:color="auto"/>
              <w:left w:val="double" w:sz="6" w:space="0" w:color="auto"/>
              <w:bottom w:val="single" w:sz="4" w:space="0" w:color="auto"/>
              <w:right w:val="double" w:sz="6" w:space="0" w:color="000000"/>
            </w:tcBorders>
            <w:shd w:val="clear" w:color="auto" w:fill="FF99CC"/>
            <w:noWrap/>
            <w:vAlign w:val="center"/>
          </w:tcPr>
          <w:p w:rsidR="004B34A2" w:rsidRPr="00C01F68" w:rsidRDefault="004B34A2" w:rsidP="00EE3714">
            <w:pPr>
              <w:spacing w:line="240" w:lineRule="auto"/>
              <w:rPr>
                <w:rFonts w:cs="新細明體"/>
                <w:b/>
                <w:bCs/>
                <w:color w:val="000000"/>
                <w:kern w:val="0"/>
                <w:sz w:val="28"/>
                <w:szCs w:val="28"/>
              </w:rPr>
            </w:pPr>
            <w:r w:rsidRPr="00C01F68">
              <w:rPr>
                <w:rFonts w:cs="新細明體" w:hint="eastAsia"/>
                <w:b/>
                <w:bCs/>
                <w:color w:val="000000"/>
                <w:kern w:val="0"/>
                <w:sz w:val="28"/>
                <w:szCs w:val="28"/>
              </w:rPr>
              <w:t>必修課程</w:t>
            </w:r>
          </w:p>
        </w:tc>
      </w:tr>
      <w:tr w:rsidR="004B34A2" w:rsidRPr="00C01F68" w:rsidTr="00EE3714">
        <w:trPr>
          <w:trHeight w:val="345"/>
        </w:trPr>
        <w:tc>
          <w:tcPr>
            <w:tcW w:w="1022" w:type="pct"/>
            <w:tcBorders>
              <w:top w:val="nil"/>
              <w:left w:val="double" w:sz="6" w:space="0" w:color="auto"/>
              <w:bottom w:val="single" w:sz="4" w:space="0" w:color="auto"/>
              <w:right w:val="single" w:sz="4" w:space="0" w:color="auto"/>
            </w:tcBorders>
            <w:shd w:val="clear" w:color="auto" w:fill="auto"/>
          </w:tcPr>
          <w:p w:rsidR="004B34A2" w:rsidRPr="00C01F68" w:rsidRDefault="004B34A2" w:rsidP="00EE3714">
            <w:pPr>
              <w:spacing w:line="240" w:lineRule="atLeast"/>
              <w:rPr>
                <w:rFonts w:cs="新細明體"/>
                <w:color w:val="000000"/>
                <w:kern w:val="0"/>
                <w:sz w:val="24"/>
                <w:szCs w:val="20"/>
              </w:rPr>
            </w:pPr>
            <w:r w:rsidRPr="00C01F68">
              <w:rPr>
                <w:rFonts w:cs="新細明體" w:hint="eastAsia"/>
                <w:color w:val="000000"/>
                <w:kern w:val="0"/>
                <w:sz w:val="24"/>
                <w:szCs w:val="20"/>
              </w:rPr>
              <w:t>碩士論文</w:t>
            </w:r>
          </w:p>
        </w:tc>
        <w:tc>
          <w:tcPr>
            <w:tcW w:w="1183" w:type="pct"/>
            <w:tcBorders>
              <w:top w:val="nil"/>
              <w:left w:val="nil"/>
              <w:bottom w:val="single" w:sz="4" w:space="0" w:color="auto"/>
              <w:right w:val="single" w:sz="4" w:space="0" w:color="auto"/>
            </w:tcBorders>
            <w:shd w:val="clear" w:color="auto" w:fill="auto"/>
          </w:tcPr>
          <w:p w:rsidR="004B34A2" w:rsidRPr="00C01F68" w:rsidRDefault="004B34A2" w:rsidP="00EE3714">
            <w:pPr>
              <w:adjustRightInd w:val="0"/>
              <w:snapToGrid w:val="0"/>
              <w:spacing w:line="240" w:lineRule="atLeast"/>
              <w:rPr>
                <w:kern w:val="0"/>
                <w:sz w:val="24"/>
                <w:szCs w:val="20"/>
              </w:rPr>
            </w:pPr>
            <w:r w:rsidRPr="00C01F68">
              <w:rPr>
                <w:kern w:val="0"/>
                <w:sz w:val="24"/>
                <w:szCs w:val="20"/>
              </w:rPr>
              <w:t>Thesis</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6</w:t>
            </w:r>
          </w:p>
        </w:tc>
        <w:tc>
          <w:tcPr>
            <w:tcW w:w="543"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rFonts w:hint="eastAsia"/>
                <w:color w:val="000000"/>
                <w:kern w:val="0"/>
                <w:sz w:val="24"/>
                <w:szCs w:val="20"/>
              </w:rPr>
              <w:t>1-30,2-20</w:t>
            </w:r>
          </w:p>
          <w:p w:rsidR="004B34A2" w:rsidRPr="00C01F68" w:rsidRDefault="004B34A2" w:rsidP="00EE3714">
            <w:pPr>
              <w:spacing w:line="240" w:lineRule="atLeast"/>
              <w:rPr>
                <w:color w:val="000000"/>
                <w:kern w:val="0"/>
                <w:sz w:val="24"/>
                <w:szCs w:val="20"/>
              </w:rPr>
            </w:pPr>
            <w:r w:rsidRPr="00C01F68">
              <w:rPr>
                <w:rFonts w:hint="eastAsia"/>
                <w:color w:val="000000"/>
                <w:kern w:val="0"/>
                <w:sz w:val="24"/>
                <w:szCs w:val="20"/>
              </w:rPr>
              <w:t>3-50</w:t>
            </w:r>
          </w:p>
        </w:tc>
        <w:tc>
          <w:tcPr>
            <w:tcW w:w="367"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jc w:val="center"/>
              <w:rPr>
                <w:rFonts w:cs="新細明體"/>
                <w:color w:val="000000"/>
                <w:kern w:val="0"/>
                <w:sz w:val="24"/>
                <w:szCs w:val="20"/>
              </w:rPr>
            </w:pPr>
            <w:r w:rsidRPr="00C01F68">
              <w:rPr>
                <w:rFonts w:cs="新細明體" w:hint="eastAsia"/>
                <w:color w:val="000000"/>
                <w:kern w:val="0"/>
                <w:sz w:val="24"/>
                <w:szCs w:val="20"/>
              </w:rPr>
              <w:t>二</w:t>
            </w:r>
          </w:p>
        </w:tc>
        <w:tc>
          <w:tcPr>
            <w:tcW w:w="490"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4B34A2" w:rsidRPr="00C01F68" w:rsidRDefault="004B34A2" w:rsidP="00EE3714">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4B34A2" w:rsidRPr="00C01F68" w:rsidTr="00EE3714">
        <w:trPr>
          <w:trHeight w:val="680"/>
        </w:trPr>
        <w:tc>
          <w:tcPr>
            <w:tcW w:w="1022" w:type="pct"/>
            <w:tcBorders>
              <w:top w:val="nil"/>
              <w:left w:val="double" w:sz="6" w:space="0" w:color="auto"/>
              <w:bottom w:val="single" w:sz="4" w:space="0" w:color="auto"/>
              <w:right w:val="single" w:sz="4" w:space="0" w:color="auto"/>
            </w:tcBorders>
            <w:shd w:val="clear" w:color="auto" w:fill="auto"/>
          </w:tcPr>
          <w:p w:rsidR="004B34A2" w:rsidRPr="00C01F68" w:rsidRDefault="004B34A2" w:rsidP="00EE3714">
            <w:pPr>
              <w:spacing w:line="240" w:lineRule="atLeast"/>
              <w:rPr>
                <w:rFonts w:cs="新細明體"/>
                <w:color w:val="000000"/>
                <w:kern w:val="0"/>
                <w:sz w:val="24"/>
                <w:szCs w:val="20"/>
              </w:rPr>
            </w:pPr>
            <w:r w:rsidRPr="00C01F68">
              <w:rPr>
                <w:rFonts w:cs="新細明體" w:hint="eastAsia"/>
                <w:color w:val="000000"/>
                <w:kern w:val="0"/>
                <w:sz w:val="24"/>
                <w:szCs w:val="20"/>
              </w:rPr>
              <w:t>森林經營與管理專題</w:t>
            </w:r>
            <w:r w:rsidRPr="00C01F68">
              <w:rPr>
                <w:color w:val="000000"/>
                <w:kern w:val="0"/>
                <w:sz w:val="24"/>
                <w:szCs w:val="20"/>
              </w:rPr>
              <w:t xml:space="preserve"> (</w:t>
            </w:r>
            <w:proofErr w:type="gramStart"/>
            <w:r w:rsidRPr="00C01F68">
              <w:rPr>
                <w:rFonts w:cs="新細明體" w:hint="eastAsia"/>
                <w:color w:val="000000"/>
                <w:kern w:val="0"/>
                <w:sz w:val="24"/>
                <w:szCs w:val="20"/>
              </w:rPr>
              <w:t>一</w:t>
            </w:r>
            <w:proofErr w:type="gramEnd"/>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4B34A2" w:rsidRPr="00C01F68" w:rsidRDefault="004B34A2" w:rsidP="00EE3714">
            <w:pPr>
              <w:adjustRightInd w:val="0"/>
              <w:snapToGrid w:val="0"/>
              <w:spacing w:line="240" w:lineRule="atLeast"/>
              <w:rPr>
                <w:kern w:val="0"/>
                <w:sz w:val="24"/>
                <w:szCs w:val="20"/>
              </w:rPr>
            </w:pPr>
            <w:r w:rsidRPr="00C01F68">
              <w:rPr>
                <w:kern w:val="0"/>
                <w:sz w:val="24"/>
                <w:szCs w:val="20"/>
              </w:rPr>
              <w:t>Seminar in Forest Management and Administration (I)</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rFonts w:hint="eastAsia"/>
                <w:color w:val="000000"/>
                <w:kern w:val="0"/>
                <w:sz w:val="24"/>
                <w:szCs w:val="20"/>
              </w:rPr>
              <w:t>2-100</w:t>
            </w:r>
          </w:p>
        </w:tc>
        <w:tc>
          <w:tcPr>
            <w:tcW w:w="367"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jc w:val="center"/>
              <w:rPr>
                <w:rFonts w:cs="新細明體"/>
                <w:color w:val="000000"/>
                <w:kern w:val="0"/>
                <w:sz w:val="24"/>
                <w:szCs w:val="20"/>
              </w:rPr>
            </w:pPr>
            <w:proofErr w:type="gramStart"/>
            <w:r w:rsidRPr="00C01F68">
              <w:rPr>
                <w:rFonts w:cs="新細明體" w:hint="eastAsia"/>
                <w:color w:val="000000"/>
                <w:kern w:val="0"/>
                <w:sz w:val="24"/>
                <w:szCs w:val="20"/>
              </w:rPr>
              <w:t>一</w:t>
            </w:r>
            <w:proofErr w:type="gramEnd"/>
          </w:p>
        </w:tc>
        <w:tc>
          <w:tcPr>
            <w:tcW w:w="490"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4B34A2" w:rsidRPr="00C01F68" w:rsidRDefault="004B34A2" w:rsidP="00EE3714">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4B34A2" w:rsidRPr="00C01F68" w:rsidTr="00EE3714">
        <w:trPr>
          <w:trHeight w:val="680"/>
        </w:trPr>
        <w:tc>
          <w:tcPr>
            <w:tcW w:w="1022" w:type="pct"/>
            <w:tcBorders>
              <w:top w:val="nil"/>
              <w:left w:val="double" w:sz="6" w:space="0" w:color="auto"/>
              <w:bottom w:val="single" w:sz="4" w:space="0" w:color="auto"/>
              <w:right w:val="single" w:sz="4" w:space="0" w:color="auto"/>
            </w:tcBorders>
            <w:shd w:val="clear" w:color="auto" w:fill="auto"/>
          </w:tcPr>
          <w:p w:rsidR="004B34A2" w:rsidRPr="00C01F68" w:rsidRDefault="004B34A2" w:rsidP="00EE3714">
            <w:pPr>
              <w:spacing w:line="240" w:lineRule="atLeast"/>
              <w:rPr>
                <w:rFonts w:cs="新細明體"/>
                <w:color w:val="000000"/>
                <w:kern w:val="0"/>
                <w:sz w:val="24"/>
                <w:szCs w:val="20"/>
              </w:rPr>
            </w:pPr>
            <w:r w:rsidRPr="00C01F68">
              <w:rPr>
                <w:rFonts w:cs="新細明體" w:hint="eastAsia"/>
                <w:color w:val="000000"/>
                <w:kern w:val="0"/>
                <w:sz w:val="24"/>
                <w:szCs w:val="20"/>
              </w:rPr>
              <w:t>森林生物與保育專題</w:t>
            </w:r>
            <w:r w:rsidRPr="00C01F68">
              <w:rPr>
                <w:color w:val="000000"/>
                <w:kern w:val="0"/>
                <w:sz w:val="24"/>
                <w:szCs w:val="20"/>
              </w:rPr>
              <w:t>(</w:t>
            </w:r>
            <w:proofErr w:type="gramStart"/>
            <w:r w:rsidRPr="00C01F68">
              <w:rPr>
                <w:rFonts w:cs="新細明體" w:hint="eastAsia"/>
                <w:color w:val="000000"/>
                <w:kern w:val="0"/>
                <w:sz w:val="24"/>
                <w:szCs w:val="20"/>
              </w:rPr>
              <w:t>一</w:t>
            </w:r>
            <w:proofErr w:type="gramEnd"/>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4B34A2" w:rsidRPr="00C01F68" w:rsidRDefault="004B34A2" w:rsidP="00EE3714">
            <w:pPr>
              <w:adjustRightInd w:val="0"/>
              <w:snapToGrid w:val="0"/>
              <w:spacing w:line="240" w:lineRule="atLeast"/>
              <w:rPr>
                <w:kern w:val="0"/>
                <w:sz w:val="24"/>
                <w:szCs w:val="20"/>
              </w:rPr>
            </w:pPr>
            <w:r w:rsidRPr="00C01F68">
              <w:rPr>
                <w:kern w:val="0"/>
                <w:sz w:val="24"/>
                <w:szCs w:val="20"/>
              </w:rPr>
              <w:t>Seminar in Forest Biology and Conservation (I)</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rFonts w:hint="eastAsia"/>
                <w:color w:val="000000"/>
                <w:kern w:val="0"/>
                <w:sz w:val="24"/>
                <w:szCs w:val="20"/>
              </w:rPr>
              <w:t>1-100</w:t>
            </w:r>
          </w:p>
        </w:tc>
        <w:tc>
          <w:tcPr>
            <w:tcW w:w="367"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jc w:val="center"/>
              <w:rPr>
                <w:rFonts w:cs="新細明體"/>
                <w:color w:val="000000"/>
                <w:kern w:val="0"/>
                <w:sz w:val="24"/>
                <w:szCs w:val="20"/>
              </w:rPr>
            </w:pPr>
            <w:proofErr w:type="gramStart"/>
            <w:r w:rsidRPr="00C01F68">
              <w:rPr>
                <w:rFonts w:cs="新細明體" w:hint="eastAsia"/>
                <w:color w:val="000000"/>
                <w:kern w:val="0"/>
                <w:sz w:val="24"/>
                <w:szCs w:val="20"/>
              </w:rPr>
              <w:t>一</w:t>
            </w:r>
            <w:proofErr w:type="gramEnd"/>
          </w:p>
        </w:tc>
        <w:tc>
          <w:tcPr>
            <w:tcW w:w="490"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4B34A2" w:rsidRPr="00C01F68" w:rsidRDefault="004B34A2" w:rsidP="00EE3714">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4B34A2" w:rsidRPr="00C01F68" w:rsidTr="00EE3714">
        <w:trPr>
          <w:trHeight w:val="680"/>
        </w:trPr>
        <w:tc>
          <w:tcPr>
            <w:tcW w:w="1022" w:type="pct"/>
            <w:tcBorders>
              <w:top w:val="nil"/>
              <w:left w:val="double" w:sz="6" w:space="0" w:color="auto"/>
              <w:bottom w:val="single" w:sz="4" w:space="0" w:color="auto"/>
              <w:right w:val="single" w:sz="4" w:space="0" w:color="auto"/>
            </w:tcBorders>
            <w:shd w:val="clear" w:color="auto" w:fill="auto"/>
          </w:tcPr>
          <w:p w:rsidR="004B34A2" w:rsidRPr="00C01F68" w:rsidRDefault="004B34A2" w:rsidP="00EE3714">
            <w:pPr>
              <w:spacing w:line="240" w:lineRule="atLeast"/>
              <w:rPr>
                <w:rFonts w:cs="新細明體"/>
                <w:color w:val="000000"/>
                <w:kern w:val="0"/>
                <w:sz w:val="24"/>
                <w:szCs w:val="20"/>
              </w:rPr>
            </w:pPr>
            <w:r w:rsidRPr="00C01F68">
              <w:rPr>
                <w:rFonts w:cs="新細明體" w:hint="eastAsia"/>
                <w:color w:val="000000"/>
                <w:kern w:val="0"/>
                <w:sz w:val="24"/>
                <w:szCs w:val="20"/>
              </w:rPr>
              <w:t>林產物性專題</w:t>
            </w:r>
            <w:r w:rsidRPr="00C01F68">
              <w:rPr>
                <w:color w:val="000000"/>
                <w:kern w:val="0"/>
                <w:sz w:val="24"/>
                <w:szCs w:val="20"/>
              </w:rPr>
              <w:t>(</w:t>
            </w:r>
            <w:proofErr w:type="gramStart"/>
            <w:r w:rsidRPr="00C01F68">
              <w:rPr>
                <w:rFonts w:cs="新細明體" w:hint="eastAsia"/>
                <w:color w:val="000000"/>
                <w:kern w:val="0"/>
                <w:sz w:val="24"/>
                <w:szCs w:val="20"/>
              </w:rPr>
              <w:t>一</w:t>
            </w:r>
            <w:proofErr w:type="gramEnd"/>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4B34A2" w:rsidRPr="00C01F68" w:rsidRDefault="004B34A2" w:rsidP="00EE3714">
            <w:pPr>
              <w:adjustRightInd w:val="0"/>
              <w:snapToGrid w:val="0"/>
              <w:spacing w:line="240" w:lineRule="atLeast"/>
              <w:rPr>
                <w:kern w:val="0"/>
                <w:sz w:val="20"/>
                <w:szCs w:val="20"/>
              </w:rPr>
            </w:pPr>
            <w:r w:rsidRPr="00C01F68">
              <w:rPr>
                <w:kern w:val="0"/>
                <w:sz w:val="20"/>
                <w:szCs w:val="20"/>
              </w:rPr>
              <w:t>Seminar in Physical Aspects of Forest Products (I)</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rFonts w:hint="eastAsia"/>
                <w:color w:val="000000"/>
                <w:kern w:val="0"/>
                <w:sz w:val="24"/>
                <w:szCs w:val="20"/>
              </w:rPr>
              <w:t>3-100</w:t>
            </w:r>
          </w:p>
        </w:tc>
        <w:tc>
          <w:tcPr>
            <w:tcW w:w="367"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jc w:val="center"/>
              <w:rPr>
                <w:rFonts w:cs="新細明體"/>
                <w:color w:val="000000"/>
                <w:kern w:val="0"/>
                <w:sz w:val="24"/>
                <w:szCs w:val="20"/>
              </w:rPr>
            </w:pPr>
            <w:proofErr w:type="gramStart"/>
            <w:r w:rsidRPr="00C01F68">
              <w:rPr>
                <w:rFonts w:cs="新細明體" w:hint="eastAsia"/>
                <w:color w:val="000000"/>
                <w:kern w:val="0"/>
                <w:sz w:val="24"/>
                <w:szCs w:val="20"/>
              </w:rPr>
              <w:t>一</w:t>
            </w:r>
            <w:proofErr w:type="gramEnd"/>
          </w:p>
        </w:tc>
        <w:tc>
          <w:tcPr>
            <w:tcW w:w="490"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4B34A2" w:rsidRPr="00C01F68" w:rsidRDefault="004B34A2" w:rsidP="00EE3714">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4B34A2" w:rsidRPr="00C01F68" w:rsidTr="00EE3714">
        <w:trPr>
          <w:trHeight w:val="680"/>
        </w:trPr>
        <w:tc>
          <w:tcPr>
            <w:tcW w:w="1022" w:type="pct"/>
            <w:tcBorders>
              <w:top w:val="nil"/>
              <w:left w:val="double" w:sz="6" w:space="0" w:color="auto"/>
              <w:bottom w:val="single" w:sz="4" w:space="0" w:color="auto"/>
              <w:right w:val="single" w:sz="4" w:space="0" w:color="auto"/>
            </w:tcBorders>
            <w:shd w:val="clear" w:color="auto" w:fill="auto"/>
          </w:tcPr>
          <w:p w:rsidR="004B34A2" w:rsidRPr="00C01F68" w:rsidRDefault="004B34A2" w:rsidP="00EE3714">
            <w:pPr>
              <w:spacing w:line="240" w:lineRule="atLeast"/>
              <w:rPr>
                <w:rFonts w:cs="新細明體"/>
                <w:color w:val="000000"/>
                <w:kern w:val="0"/>
                <w:sz w:val="24"/>
                <w:szCs w:val="20"/>
              </w:rPr>
            </w:pPr>
            <w:proofErr w:type="gramStart"/>
            <w:r w:rsidRPr="00C01F68">
              <w:rPr>
                <w:rFonts w:cs="新細明體" w:hint="eastAsia"/>
                <w:color w:val="000000"/>
                <w:kern w:val="0"/>
                <w:sz w:val="24"/>
                <w:szCs w:val="20"/>
              </w:rPr>
              <w:t>林產化性專題</w:t>
            </w:r>
            <w:proofErr w:type="gramEnd"/>
            <w:r w:rsidRPr="00C01F68">
              <w:rPr>
                <w:color w:val="000000"/>
                <w:kern w:val="0"/>
                <w:sz w:val="24"/>
                <w:szCs w:val="20"/>
              </w:rPr>
              <w:t>(</w:t>
            </w:r>
            <w:proofErr w:type="gramStart"/>
            <w:r w:rsidRPr="00C01F68">
              <w:rPr>
                <w:rFonts w:cs="新細明體" w:hint="eastAsia"/>
                <w:color w:val="000000"/>
                <w:kern w:val="0"/>
                <w:sz w:val="24"/>
                <w:szCs w:val="20"/>
              </w:rPr>
              <w:t>一</w:t>
            </w:r>
            <w:proofErr w:type="gramEnd"/>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4B34A2" w:rsidRPr="00C01F68" w:rsidRDefault="004B34A2" w:rsidP="00EE3714">
            <w:pPr>
              <w:adjustRightInd w:val="0"/>
              <w:snapToGrid w:val="0"/>
              <w:spacing w:line="240" w:lineRule="atLeast"/>
              <w:rPr>
                <w:kern w:val="0"/>
                <w:sz w:val="20"/>
                <w:szCs w:val="20"/>
              </w:rPr>
            </w:pPr>
            <w:r w:rsidRPr="00C01F68">
              <w:rPr>
                <w:kern w:val="0"/>
                <w:sz w:val="20"/>
                <w:szCs w:val="20"/>
              </w:rPr>
              <w:t>Seminar in Chemical Aspects of Forest Products (I)</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rFonts w:hint="eastAsia"/>
                <w:color w:val="000000"/>
                <w:kern w:val="0"/>
                <w:sz w:val="24"/>
                <w:szCs w:val="20"/>
              </w:rPr>
              <w:t>3-100</w:t>
            </w:r>
          </w:p>
        </w:tc>
        <w:tc>
          <w:tcPr>
            <w:tcW w:w="367"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jc w:val="center"/>
              <w:rPr>
                <w:rFonts w:cs="新細明體"/>
                <w:color w:val="000000"/>
                <w:kern w:val="0"/>
                <w:sz w:val="24"/>
                <w:szCs w:val="20"/>
              </w:rPr>
            </w:pPr>
            <w:proofErr w:type="gramStart"/>
            <w:r w:rsidRPr="00C01F68">
              <w:rPr>
                <w:rFonts w:cs="新細明體" w:hint="eastAsia"/>
                <w:color w:val="000000"/>
                <w:kern w:val="0"/>
                <w:sz w:val="24"/>
                <w:szCs w:val="20"/>
              </w:rPr>
              <w:t>一</w:t>
            </w:r>
            <w:proofErr w:type="gramEnd"/>
          </w:p>
        </w:tc>
        <w:tc>
          <w:tcPr>
            <w:tcW w:w="490"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4B34A2" w:rsidRPr="00C01F68" w:rsidRDefault="004B34A2" w:rsidP="00EE3714">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4B34A2" w:rsidRPr="00C01F68" w:rsidTr="00EE3714">
        <w:trPr>
          <w:trHeight w:val="680"/>
        </w:trPr>
        <w:tc>
          <w:tcPr>
            <w:tcW w:w="1022" w:type="pct"/>
            <w:tcBorders>
              <w:top w:val="nil"/>
              <w:left w:val="double" w:sz="6" w:space="0" w:color="auto"/>
              <w:bottom w:val="single" w:sz="4" w:space="0" w:color="auto"/>
              <w:right w:val="single" w:sz="4" w:space="0" w:color="auto"/>
            </w:tcBorders>
            <w:shd w:val="clear" w:color="auto" w:fill="auto"/>
          </w:tcPr>
          <w:p w:rsidR="004B34A2" w:rsidRPr="00C01F68" w:rsidRDefault="004B34A2" w:rsidP="00EE3714">
            <w:pPr>
              <w:spacing w:line="240" w:lineRule="atLeast"/>
              <w:rPr>
                <w:rFonts w:cs="新細明體"/>
                <w:color w:val="000000"/>
                <w:kern w:val="0"/>
                <w:sz w:val="24"/>
                <w:szCs w:val="20"/>
              </w:rPr>
            </w:pPr>
            <w:r w:rsidRPr="00C01F68">
              <w:rPr>
                <w:rFonts w:cs="新細明體" w:hint="eastAsia"/>
                <w:color w:val="000000"/>
                <w:kern w:val="0"/>
                <w:sz w:val="24"/>
                <w:szCs w:val="20"/>
              </w:rPr>
              <w:t>森林經營與管理專題</w:t>
            </w:r>
            <w:r w:rsidRPr="00C01F68">
              <w:rPr>
                <w:color w:val="000000"/>
                <w:kern w:val="0"/>
                <w:sz w:val="24"/>
                <w:szCs w:val="20"/>
              </w:rPr>
              <w:t>(</w:t>
            </w:r>
            <w:r w:rsidRPr="00C01F68">
              <w:rPr>
                <w:rFonts w:cs="新細明體" w:hint="eastAsia"/>
                <w:color w:val="000000"/>
                <w:kern w:val="0"/>
                <w:sz w:val="24"/>
                <w:szCs w:val="20"/>
              </w:rPr>
              <w:t>二</w:t>
            </w:r>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4B34A2" w:rsidRPr="00C01F68" w:rsidRDefault="004B34A2" w:rsidP="00EE3714">
            <w:pPr>
              <w:adjustRightInd w:val="0"/>
              <w:snapToGrid w:val="0"/>
              <w:spacing w:line="240" w:lineRule="atLeast"/>
              <w:rPr>
                <w:kern w:val="0"/>
                <w:sz w:val="20"/>
                <w:szCs w:val="20"/>
              </w:rPr>
            </w:pPr>
            <w:r w:rsidRPr="00C01F68">
              <w:rPr>
                <w:kern w:val="0"/>
                <w:sz w:val="20"/>
                <w:szCs w:val="20"/>
              </w:rPr>
              <w:t>Seminar in Forest Management and Administration (II)</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rFonts w:hint="eastAsia"/>
                <w:color w:val="000000"/>
                <w:kern w:val="0"/>
                <w:sz w:val="24"/>
                <w:szCs w:val="20"/>
              </w:rPr>
              <w:t>2-100</w:t>
            </w:r>
          </w:p>
        </w:tc>
        <w:tc>
          <w:tcPr>
            <w:tcW w:w="367"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jc w:val="center"/>
              <w:rPr>
                <w:rFonts w:cs="新細明體"/>
                <w:color w:val="000000"/>
                <w:kern w:val="0"/>
                <w:sz w:val="24"/>
                <w:szCs w:val="20"/>
              </w:rPr>
            </w:pPr>
            <w:r w:rsidRPr="00C01F68">
              <w:rPr>
                <w:rFonts w:cs="新細明體" w:hint="eastAsia"/>
                <w:color w:val="000000"/>
                <w:kern w:val="0"/>
                <w:sz w:val="24"/>
                <w:szCs w:val="20"/>
              </w:rPr>
              <w:t>二</w:t>
            </w:r>
          </w:p>
        </w:tc>
        <w:tc>
          <w:tcPr>
            <w:tcW w:w="490"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4B34A2" w:rsidRPr="00C01F68" w:rsidRDefault="004B34A2" w:rsidP="00EE3714">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4B34A2" w:rsidRPr="00C01F68" w:rsidTr="00EE3714">
        <w:trPr>
          <w:trHeight w:val="680"/>
        </w:trPr>
        <w:tc>
          <w:tcPr>
            <w:tcW w:w="1022" w:type="pct"/>
            <w:tcBorders>
              <w:top w:val="nil"/>
              <w:left w:val="double" w:sz="6" w:space="0" w:color="auto"/>
              <w:bottom w:val="single" w:sz="4" w:space="0" w:color="auto"/>
              <w:right w:val="single" w:sz="4" w:space="0" w:color="auto"/>
            </w:tcBorders>
            <w:shd w:val="clear" w:color="auto" w:fill="auto"/>
          </w:tcPr>
          <w:p w:rsidR="004B34A2" w:rsidRPr="00C01F68" w:rsidRDefault="004B34A2" w:rsidP="00EE3714">
            <w:pPr>
              <w:spacing w:line="240" w:lineRule="atLeast"/>
              <w:rPr>
                <w:rFonts w:cs="新細明體"/>
                <w:color w:val="000000"/>
                <w:kern w:val="0"/>
                <w:sz w:val="24"/>
                <w:szCs w:val="20"/>
              </w:rPr>
            </w:pPr>
            <w:r w:rsidRPr="00C01F68">
              <w:rPr>
                <w:rFonts w:cs="新細明體" w:hint="eastAsia"/>
                <w:color w:val="000000"/>
                <w:kern w:val="0"/>
                <w:sz w:val="24"/>
                <w:szCs w:val="20"/>
              </w:rPr>
              <w:t>森林生物與保育專題</w:t>
            </w:r>
            <w:r w:rsidRPr="00C01F68">
              <w:rPr>
                <w:color w:val="000000"/>
                <w:kern w:val="0"/>
                <w:sz w:val="24"/>
                <w:szCs w:val="20"/>
              </w:rPr>
              <w:t>(</w:t>
            </w:r>
            <w:r w:rsidRPr="00C01F68">
              <w:rPr>
                <w:rFonts w:cs="新細明體" w:hint="eastAsia"/>
                <w:color w:val="000000"/>
                <w:kern w:val="0"/>
                <w:sz w:val="24"/>
                <w:szCs w:val="20"/>
              </w:rPr>
              <w:t>二</w:t>
            </w:r>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4B34A2" w:rsidRPr="00C01F68" w:rsidRDefault="004B34A2" w:rsidP="00EE3714">
            <w:pPr>
              <w:adjustRightInd w:val="0"/>
              <w:snapToGrid w:val="0"/>
              <w:spacing w:line="240" w:lineRule="atLeast"/>
              <w:rPr>
                <w:kern w:val="0"/>
                <w:sz w:val="24"/>
                <w:szCs w:val="20"/>
              </w:rPr>
            </w:pPr>
            <w:r w:rsidRPr="00C01F68">
              <w:rPr>
                <w:kern w:val="0"/>
                <w:sz w:val="24"/>
                <w:szCs w:val="20"/>
              </w:rPr>
              <w:t>Seminar in Forest Biology and Conservation (II)</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rFonts w:hint="eastAsia"/>
                <w:color w:val="000000"/>
                <w:kern w:val="0"/>
                <w:sz w:val="24"/>
                <w:szCs w:val="20"/>
              </w:rPr>
              <w:t>1-100</w:t>
            </w:r>
          </w:p>
        </w:tc>
        <w:tc>
          <w:tcPr>
            <w:tcW w:w="367"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jc w:val="center"/>
              <w:rPr>
                <w:rFonts w:cs="新細明體"/>
                <w:color w:val="000000"/>
                <w:kern w:val="0"/>
                <w:sz w:val="24"/>
                <w:szCs w:val="20"/>
              </w:rPr>
            </w:pPr>
            <w:r w:rsidRPr="00C01F68">
              <w:rPr>
                <w:rFonts w:cs="新細明體" w:hint="eastAsia"/>
                <w:color w:val="000000"/>
                <w:kern w:val="0"/>
                <w:sz w:val="24"/>
                <w:szCs w:val="20"/>
              </w:rPr>
              <w:t>二</w:t>
            </w:r>
          </w:p>
        </w:tc>
        <w:tc>
          <w:tcPr>
            <w:tcW w:w="490"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4B34A2" w:rsidRPr="00C01F68" w:rsidRDefault="004B34A2" w:rsidP="00EE3714">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4B34A2" w:rsidRPr="00C01F68" w:rsidTr="00EE3714">
        <w:trPr>
          <w:trHeight w:val="680"/>
        </w:trPr>
        <w:tc>
          <w:tcPr>
            <w:tcW w:w="1022" w:type="pct"/>
            <w:tcBorders>
              <w:top w:val="nil"/>
              <w:left w:val="double" w:sz="6" w:space="0" w:color="auto"/>
              <w:bottom w:val="single" w:sz="4" w:space="0" w:color="auto"/>
              <w:right w:val="single" w:sz="4" w:space="0" w:color="auto"/>
            </w:tcBorders>
            <w:shd w:val="clear" w:color="auto" w:fill="auto"/>
          </w:tcPr>
          <w:p w:rsidR="004B34A2" w:rsidRPr="00C01F68" w:rsidRDefault="004B34A2" w:rsidP="00EE3714">
            <w:pPr>
              <w:spacing w:line="240" w:lineRule="atLeast"/>
              <w:rPr>
                <w:rFonts w:cs="新細明體"/>
                <w:color w:val="000000"/>
                <w:kern w:val="0"/>
                <w:sz w:val="24"/>
                <w:szCs w:val="20"/>
              </w:rPr>
            </w:pPr>
            <w:r w:rsidRPr="00C01F68">
              <w:rPr>
                <w:rFonts w:cs="新細明體" w:hint="eastAsia"/>
                <w:color w:val="000000"/>
                <w:kern w:val="0"/>
                <w:sz w:val="24"/>
                <w:szCs w:val="20"/>
              </w:rPr>
              <w:t>林產物性專題</w:t>
            </w:r>
            <w:r w:rsidRPr="00C01F68">
              <w:rPr>
                <w:color w:val="000000"/>
                <w:kern w:val="0"/>
                <w:sz w:val="24"/>
                <w:szCs w:val="20"/>
              </w:rPr>
              <w:t>(</w:t>
            </w:r>
            <w:r w:rsidRPr="00C01F68">
              <w:rPr>
                <w:rFonts w:cs="新細明體" w:hint="eastAsia"/>
                <w:color w:val="000000"/>
                <w:kern w:val="0"/>
                <w:sz w:val="24"/>
                <w:szCs w:val="20"/>
              </w:rPr>
              <w:t>二</w:t>
            </w:r>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4B34A2" w:rsidRPr="00C01F68" w:rsidRDefault="004B34A2" w:rsidP="00EE3714">
            <w:pPr>
              <w:adjustRightInd w:val="0"/>
              <w:snapToGrid w:val="0"/>
              <w:spacing w:line="240" w:lineRule="atLeast"/>
              <w:rPr>
                <w:kern w:val="0"/>
                <w:sz w:val="20"/>
                <w:szCs w:val="20"/>
              </w:rPr>
            </w:pPr>
            <w:r w:rsidRPr="00C01F68">
              <w:rPr>
                <w:kern w:val="0"/>
                <w:sz w:val="20"/>
                <w:szCs w:val="20"/>
              </w:rPr>
              <w:t>Seminar in Physical Aspects of Forest Products (II)</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rFonts w:hint="eastAsia"/>
                <w:color w:val="000000"/>
                <w:kern w:val="0"/>
                <w:sz w:val="24"/>
                <w:szCs w:val="20"/>
              </w:rPr>
              <w:t>3-100</w:t>
            </w:r>
          </w:p>
        </w:tc>
        <w:tc>
          <w:tcPr>
            <w:tcW w:w="367"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jc w:val="center"/>
              <w:rPr>
                <w:rFonts w:cs="新細明體"/>
                <w:color w:val="000000"/>
                <w:kern w:val="0"/>
                <w:sz w:val="24"/>
                <w:szCs w:val="20"/>
              </w:rPr>
            </w:pPr>
            <w:r w:rsidRPr="00C01F68">
              <w:rPr>
                <w:rFonts w:cs="新細明體" w:hint="eastAsia"/>
                <w:color w:val="000000"/>
                <w:kern w:val="0"/>
                <w:sz w:val="24"/>
                <w:szCs w:val="20"/>
              </w:rPr>
              <w:t>二</w:t>
            </w:r>
          </w:p>
        </w:tc>
        <w:tc>
          <w:tcPr>
            <w:tcW w:w="490" w:type="pct"/>
            <w:tcBorders>
              <w:top w:val="nil"/>
              <w:left w:val="nil"/>
              <w:bottom w:val="single" w:sz="4" w:space="0" w:color="auto"/>
              <w:right w:val="single" w:sz="4" w:space="0" w:color="auto"/>
            </w:tcBorders>
            <w:shd w:val="clear" w:color="auto" w:fill="auto"/>
            <w:vAlign w:val="center"/>
          </w:tcPr>
          <w:p w:rsidR="004B34A2" w:rsidRPr="00C01F68" w:rsidRDefault="004B34A2" w:rsidP="00EE3714">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4B34A2" w:rsidRPr="00C01F68" w:rsidRDefault="004B34A2" w:rsidP="00EE3714">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4B34A2" w:rsidRPr="00C01F68" w:rsidTr="00EE3714">
        <w:trPr>
          <w:trHeight w:val="680"/>
        </w:trPr>
        <w:tc>
          <w:tcPr>
            <w:tcW w:w="1022" w:type="pct"/>
            <w:tcBorders>
              <w:top w:val="nil"/>
              <w:left w:val="double" w:sz="6" w:space="0" w:color="auto"/>
              <w:bottom w:val="double" w:sz="6" w:space="0" w:color="auto"/>
              <w:right w:val="single" w:sz="4" w:space="0" w:color="auto"/>
            </w:tcBorders>
            <w:shd w:val="clear" w:color="auto" w:fill="auto"/>
          </w:tcPr>
          <w:p w:rsidR="004B34A2" w:rsidRPr="00C01F68" w:rsidRDefault="004B34A2" w:rsidP="00EE3714">
            <w:pPr>
              <w:spacing w:line="240" w:lineRule="atLeast"/>
              <w:rPr>
                <w:rFonts w:cs="新細明體"/>
                <w:color w:val="000000"/>
                <w:kern w:val="0"/>
                <w:sz w:val="24"/>
                <w:szCs w:val="20"/>
              </w:rPr>
            </w:pPr>
            <w:proofErr w:type="gramStart"/>
            <w:r w:rsidRPr="00C01F68">
              <w:rPr>
                <w:rFonts w:cs="新細明體" w:hint="eastAsia"/>
                <w:color w:val="000000"/>
                <w:kern w:val="0"/>
                <w:sz w:val="24"/>
                <w:szCs w:val="20"/>
              </w:rPr>
              <w:t>林產化性專題</w:t>
            </w:r>
            <w:proofErr w:type="gramEnd"/>
            <w:r w:rsidRPr="00C01F68">
              <w:rPr>
                <w:color w:val="000000"/>
                <w:kern w:val="0"/>
                <w:sz w:val="24"/>
                <w:szCs w:val="20"/>
              </w:rPr>
              <w:t>(</w:t>
            </w:r>
            <w:r w:rsidRPr="00C01F68">
              <w:rPr>
                <w:rFonts w:cs="新細明體" w:hint="eastAsia"/>
                <w:color w:val="000000"/>
                <w:kern w:val="0"/>
                <w:sz w:val="24"/>
                <w:szCs w:val="20"/>
              </w:rPr>
              <w:t>二</w:t>
            </w:r>
            <w:r w:rsidRPr="00C01F68">
              <w:rPr>
                <w:color w:val="000000"/>
                <w:kern w:val="0"/>
                <w:sz w:val="24"/>
                <w:szCs w:val="20"/>
              </w:rPr>
              <w:t>)</w:t>
            </w:r>
          </w:p>
        </w:tc>
        <w:tc>
          <w:tcPr>
            <w:tcW w:w="1183" w:type="pct"/>
            <w:tcBorders>
              <w:top w:val="nil"/>
              <w:left w:val="nil"/>
              <w:bottom w:val="double" w:sz="6" w:space="0" w:color="auto"/>
              <w:right w:val="single" w:sz="4" w:space="0" w:color="auto"/>
            </w:tcBorders>
            <w:shd w:val="clear" w:color="auto" w:fill="auto"/>
          </w:tcPr>
          <w:p w:rsidR="004B34A2" w:rsidRPr="00C01F68" w:rsidRDefault="004B34A2" w:rsidP="00EE3714">
            <w:pPr>
              <w:adjustRightInd w:val="0"/>
              <w:snapToGrid w:val="0"/>
              <w:spacing w:line="240" w:lineRule="atLeast"/>
              <w:rPr>
                <w:kern w:val="0"/>
                <w:sz w:val="20"/>
                <w:szCs w:val="20"/>
              </w:rPr>
            </w:pPr>
            <w:r w:rsidRPr="00C01F68">
              <w:rPr>
                <w:kern w:val="0"/>
                <w:sz w:val="20"/>
                <w:szCs w:val="20"/>
              </w:rPr>
              <w:t>Seminar in Chemical Aspects of Forest Products (II)</w:t>
            </w:r>
          </w:p>
        </w:tc>
        <w:tc>
          <w:tcPr>
            <w:tcW w:w="242" w:type="pct"/>
            <w:tcBorders>
              <w:top w:val="nil"/>
              <w:left w:val="nil"/>
              <w:bottom w:val="double" w:sz="6"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double" w:sz="6"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double" w:sz="6"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double" w:sz="6"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double" w:sz="6" w:space="0" w:color="auto"/>
              <w:right w:val="single" w:sz="4" w:space="0" w:color="auto"/>
            </w:tcBorders>
            <w:shd w:val="clear" w:color="auto" w:fill="auto"/>
            <w:vAlign w:val="center"/>
          </w:tcPr>
          <w:p w:rsidR="004B34A2" w:rsidRPr="00C01F68" w:rsidRDefault="004B34A2" w:rsidP="00EE3714">
            <w:pPr>
              <w:spacing w:line="240" w:lineRule="atLeast"/>
              <w:rPr>
                <w:color w:val="000000"/>
                <w:kern w:val="0"/>
                <w:sz w:val="24"/>
                <w:szCs w:val="20"/>
              </w:rPr>
            </w:pPr>
            <w:r w:rsidRPr="00C01F68">
              <w:rPr>
                <w:rFonts w:hint="eastAsia"/>
                <w:color w:val="000000"/>
                <w:kern w:val="0"/>
                <w:sz w:val="24"/>
                <w:szCs w:val="20"/>
              </w:rPr>
              <w:t>3-100</w:t>
            </w:r>
          </w:p>
        </w:tc>
        <w:tc>
          <w:tcPr>
            <w:tcW w:w="367" w:type="pct"/>
            <w:tcBorders>
              <w:top w:val="nil"/>
              <w:left w:val="nil"/>
              <w:bottom w:val="double" w:sz="6" w:space="0" w:color="auto"/>
              <w:right w:val="single" w:sz="4" w:space="0" w:color="auto"/>
            </w:tcBorders>
            <w:shd w:val="clear" w:color="auto" w:fill="auto"/>
            <w:vAlign w:val="center"/>
          </w:tcPr>
          <w:p w:rsidR="004B34A2" w:rsidRPr="00C01F68" w:rsidRDefault="004B34A2" w:rsidP="00EE3714">
            <w:pPr>
              <w:spacing w:line="240" w:lineRule="atLeast"/>
              <w:jc w:val="center"/>
              <w:rPr>
                <w:rFonts w:cs="新細明體"/>
                <w:color w:val="000000"/>
                <w:kern w:val="0"/>
                <w:sz w:val="24"/>
                <w:szCs w:val="20"/>
              </w:rPr>
            </w:pPr>
            <w:r w:rsidRPr="00C01F68">
              <w:rPr>
                <w:rFonts w:cs="新細明體" w:hint="eastAsia"/>
                <w:color w:val="000000"/>
                <w:kern w:val="0"/>
                <w:sz w:val="24"/>
                <w:szCs w:val="20"/>
              </w:rPr>
              <w:t>二</w:t>
            </w:r>
          </w:p>
        </w:tc>
        <w:tc>
          <w:tcPr>
            <w:tcW w:w="490" w:type="pct"/>
            <w:tcBorders>
              <w:top w:val="nil"/>
              <w:left w:val="nil"/>
              <w:bottom w:val="double" w:sz="6" w:space="0" w:color="auto"/>
              <w:right w:val="single" w:sz="4" w:space="0" w:color="auto"/>
            </w:tcBorders>
            <w:shd w:val="clear" w:color="auto" w:fill="auto"/>
            <w:vAlign w:val="center"/>
          </w:tcPr>
          <w:p w:rsidR="004B34A2" w:rsidRPr="00C01F68" w:rsidRDefault="004B34A2" w:rsidP="00EE3714">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double" w:sz="6" w:space="0" w:color="auto"/>
              <w:right w:val="double" w:sz="6" w:space="0" w:color="auto"/>
            </w:tcBorders>
            <w:shd w:val="clear" w:color="auto" w:fill="auto"/>
            <w:noWrap/>
            <w:vAlign w:val="center"/>
          </w:tcPr>
          <w:p w:rsidR="004B34A2" w:rsidRPr="00C01F68" w:rsidRDefault="004B34A2" w:rsidP="00EE3714">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bl>
    <w:p w:rsidR="004B34A2" w:rsidRPr="00C01F68" w:rsidRDefault="004B34A2" w:rsidP="004B34A2">
      <w:pPr>
        <w:spacing w:line="240" w:lineRule="auto"/>
        <w:rPr>
          <w:sz w:val="24"/>
          <w:szCs w:val="20"/>
        </w:rPr>
      </w:pPr>
      <w:r w:rsidRPr="00C01F68">
        <w:rPr>
          <w:sz w:val="24"/>
          <w:szCs w:val="20"/>
        </w:rPr>
        <w:br w:type="page"/>
      </w:r>
    </w:p>
    <w:tbl>
      <w:tblPr>
        <w:tblW w:w="5026" w:type="pct"/>
        <w:tblCellMar>
          <w:left w:w="28" w:type="dxa"/>
          <w:right w:w="28" w:type="dxa"/>
        </w:tblCellMar>
        <w:tblLook w:val="0000" w:firstRow="0" w:lastRow="0" w:firstColumn="0" w:lastColumn="0" w:noHBand="0" w:noVBand="0"/>
      </w:tblPr>
      <w:tblGrid>
        <w:gridCol w:w="2341"/>
        <w:gridCol w:w="2355"/>
        <w:gridCol w:w="180"/>
        <w:gridCol w:w="299"/>
        <w:gridCol w:w="443"/>
        <w:gridCol w:w="347"/>
        <w:gridCol w:w="310"/>
        <w:gridCol w:w="1064"/>
        <w:gridCol w:w="555"/>
        <w:gridCol w:w="827"/>
        <w:gridCol w:w="1669"/>
      </w:tblGrid>
      <w:tr w:rsidR="004B34A2" w:rsidRPr="00C01F68" w:rsidTr="004B34A2">
        <w:trPr>
          <w:trHeight w:val="340"/>
        </w:trPr>
        <w:tc>
          <w:tcPr>
            <w:tcW w:w="5000" w:type="pct"/>
            <w:gridSpan w:val="11"/>
            <w:tcBorders>
              <w:top w:val="nil"/>
              <w:left w:val="nil"/>
              <w:bottom w:val="double" w:sz="6" w:space="0" w:color="000000"/>
              <w:right w:val="nil"/>
            </w:tcBorders>
            <w:vAlign w:val="center"/>
          </w:tcPr>
          <w:p w:rsidR="004B34A2" w:rsidRPr="00C01F68" w:rsidRDefault="004B34A2" w:rsidP="00EE3714">
            <w:pPr>
              <w:adjustRightInd w:val="0"/>
              <w:snapToGrid w:val="0"/>
              <w:spacing w:line="240" w:lineRule="auto"/>
              <w:jc w:val="center"/>
              <w:rPr>
                <w:rFonts w:cs="新細明體"/>
                <w:b/>
                <w:bCs/>
                <w:color w:val="000000"/>
                <w:kern w:val="0"/>
                <w:sz w:val="24"/>
                <w:szCs w:val="20"/>
              </w:rPr>
            </w:pPr>
            <w:r w:rsidRPr="00C01F68">
              <w:rPr>
                <w:sz w:val="24"/>
                <w:szCs w:val="20"/>
              </w:rPr>
              <w:lastRenderedPageBreak/>
              <w:br w:type="page"/>
            </w:r>
            <w:r w:rsidRPr="00C01F68">
              <w:rPr>
                <w:rFonts w:cs="新細明體" w:hint="eastAsia"/>
                <w:b/>
                <w:bCs/>
                <w:color w:val="000000"/>
                <w:kern w:val="0"/>
                <w:sz w:val="24"/>
                <w:szCs w:val="20"/>
              </w:rPr>
              <w:t>課程</w:t>
            </w:r>
            <w:proofErr w:type="gramStart"/>
            <w:r w:rsidRPr="00C01F68">
              <w:rPr>
                <w:rFonts w:cs="新細明體" w:hint="eastAsia"/>
                <w:b/>
                <w:bCs/>
                <w:color w:val="000000"/>
                <w:kern w:val="0"/>
                <w:sz w:val="24"/>
                <w:szCs w:val="20"/>
              </w:rPr>
              <w:t>規</w:t>
            </w:r>
            <w:proofErr w:type="gramEnd"/>
            <w:r w:rsidRPr="00C01F68">
              <w:rPr>
                <w:rFonts w:cs="新細明體" w:hint="eastAsia"/>
                <w:b/>
                <w:bCs/>
                <w:color w:val="000000"/>
                <w:kern w:val="0"/>
                <w:sz w:val="24"/>
                <w:szCs w:val="20"/>
              </w:rPr>
              <w:t>畫表</w:t>
            </w:r>
          </w:p>
        </w:tc>
      </w:tr>
      <w:tr w:rsidR="004B34A2" w:rsidRPr="00C01F68" w:rsidTr="004B34A2">
        <w:trPr>
          <w:trHeight w:val="340"/>
        </w:trPr>
        <w:tc>
          <w:tcPr>
            <w:tcW w:w="1127" w:type="pct"/>
            <w:vMerge w:val="restart"/>
            <w:tcBorders>
              <w:top w:val="nil"/>
              <w:left w:val="double" w:sz="6" w:space="0" w:color="auto"/>
              <w:bottom w:val="nil"/>
              <w:right w:val="single" w:sz="8" w:space="0" w:color="auto"/>
            </w:tcBorders>
            <w:shd w:val="clear" w:color="auto" w:fill="auto"/>
            <w:vAlign w:val="center"/>
          </w:tcPr>
          <w:p w:rsidR="004B34A2" w:rsidRPr="00C01F68" w:rsidRDefault="004B34A2" w:rsidP="00EE3714">
            <w:pPr>
              <w:adjustRightInd w:val="0"/>
              <w:snapToGrid w:val="0"/>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中文課程名稱</w:t>
            </w:r>
          </w:p>
        </w:tc>
        <w:tc>
          <w:tcPr>
            <w:tcW w:w="1221" w:type="pct"/>
            <w:gridSpan w:val="2"/>
            <w:vMerge w:val="restart"/>
            <w:tcBorders>
              <w:top w:val="nil"/>
              <w:left w:val="single" w:sz="8" w:space="0" w:color="auto"/>
              <w:bottom w:val="nil"/>
              <w:right w:val="single" w:sz="8" w:space="0" w:color="auto"/>
            </w:tcBorders>
            <w:shd w:val="clear" w:color="auto" w:fill="auto"/>
            <w:vAlign w:val="center"/>
          </w:tcPr>
          <w:p w:rsidR="004B34A2" w:rsidRPr="00C01F68" w:rsidRDefault="004B34A2" w:rsidP="00EE3714">
            <w:pPr>
              <w:adjustRightInd w:val="0"/>
              <w:snapToGrid w:val="0"/>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英文課程名稱</w:t>
            </w:r>
          </w:p>
        </w:tc>
        <w:tc>
          <w:tcPr>
            <w:tcW w:w="673" w:type="pct"/>
            <w:gridSpan w:val="4"/>
            <w:tcBorders>
              <w:top w:val="double" w:sz="6" w:space="0" w:color="auto"/>
              <w:left w:val="nil"/>
              <w:bottom w:val="single" w:sz="8" w:space="0" w:color="auto"/>
              <w:right w:val="nil"/>
            </w:tcBorders>
            <w:shd w:val="clear" w:color="auto" w:fill="auto"/>
            <w:vAlign w:val="center"/>
          </w:tcPr>
          <w:p w:rsidR="004B34A2" w:rsidRPr="00C01F68" w:rsidRDefault="004B34A2" w:rsidP="00EE3714">
            <w:pPr>
              <w:adjustRightInd w:val="0"/>
              <w:snapToGrid w:val="0"/>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規劃要點</w:t>
            </w:r>
            <w:r w:rsidRPr="00C01F68">
              <w:rPr>
                <w:rFonts w:cs="新細明體" w:hint="eastAsia"/>
                <w:b/>
                <w:bCs/>
                <w:color w:val="000000"/>
                <w:kern w:val="0"/>
                <w:sz w:val="24"/>
                <w:szCs w:val="20"/>
              </w:rPr>
              <w:t>(</w:t>
            </w:r>
            <w:r w:rsidRPr="00C01F68">
              <w:rPr>
                <w:rFonts w:cs="新細明體" w:hint="eastAsia"/>
                <w:b/>
                <w:bCs/>
                <w:color w:val="000000"/>
                <w:kern w:val="0"/>
                <w:sz w:val="24"/>
                <w:szCs w:val="20"/>
              </w:rPr>
              <w:t>附註</w:t>
            </w:r>
            <w:r w:rsidRPr="00C01F68">
              <w:rPr>
                <w:rFonts w:cs="新細明體" w:hint="eastAsia"/>
                <w:b/>
                <w:bCs/>
                <w:color w:val="000000"/>
                <w:kern w:val="0"/>
                <w:sz w:val="24"/>
                <w:szCs w:val="20"/>
              </w:rPr>
              <w:t>)</w:t>
            </w:r>
          </w:p>
        </w:tc>
        <w:tc>
          <w:tcPr>
            <w:tcW w:w="512" w:type="pct"/>
            <w:vMerge w:val="restart"/>
            <w:tcBorders>
              <w:top w:val="nil"/>
              <w:left w:val="single" w:sz="8" w:space="0" w:color="auto"/>
              <w:bottom w:val="nil"/>
              <w:right w:val="single" w:sz="8" w:space="0" w:color="auto"/>
            </w:tcBorders>
            <w:shd w:val="clear" w:color="auto" w:fill="auto"/>
            <w:vAlign w:val="center"/>
          </w:tcPr>
          <w:p w:rsidR="004B34A2" w:rsidRPr="00C01F68" w:rsidRDefault="004B34A2" w:rsidP="00EE3714">
            <w:pPr>
              <w:adjustRightInd w:val="0"/>
              <w:snapToGrid w:val="0"/>
              <w:spacing w:line="240" w:lineRule="auto"/>
              <w:jc w:val="center"/>
              <w:rPr>
                <w:rFonts w:cs="新細明體"/>
                <w:b/>
                <w:bCs/>
                <w:color w:val="000000"/>
                <w:kern w:val="0"/>
                <w:sz w:val="20"/>
                <w:szCs w:val="20"/>
              </w:rPr>
            </w:pPr>
            <w:r w:rsidRPr="00C01F68">
              <w:rPr>
                <w:rFonts w:cs="新細明體" w:hint="eastAsia"/>
                <w:b/>
                <w:bCs/>
                <w:color w:val="000000"/>
                <w:kern w:val="0"/>
                <w:sz w:val="20"/>
                <w:szCs w:val="20"/>
              </w:rPr>
              <w:t>對應核心能力編號</w:t>
            </w:r>
          </w:p>
        </w:tc>
        <w:tc>
          <w:tcPr>
            <w:tcW w:w="267" w:type="pct"/>
            <w:vMerge w:val="restart"/>
            <w:tcBorders>
              <w:top w:val="nil"/>
              <w:left w:val="single" w:sz="8" w:space="0" w:color="auto"/>
              <w:bottom w:val="double" w:sz="6" w:space="0" w:color="000000"/>
              <w:right w:val="single" w:sz="8" w:space="0" w:color="auto"/>
            </w:tcBorders>
            <w:shd w:val="clear" w:color="auto" w:fill="auto"/>
            <w:vAlign w:val="center"/>
          </w:tcPr>
          <w:p w:rsidR="004B34A2" w:rsidRPr="00C01F68" w:rsidRDefault="004B34A2" w:rsidP="00EE3714">
            <w:pPr>
              <w:adjustRightInd w:val="0"/>
              <w:snapToGrid w:val="0"/>
              <w:spacing w:line="240" w:lineRule="auto"/>
              <w:jc w:val="center"/>
              <w:rPr>
                <w:rFonts w:cs="新細明體"/>
                <w:b/>
                <w:bCs/>
                <w:color w:val="000000"/>
                <w:kern w:val="0"/>
                <w:sz w:val="20"/>
                <w:szCs w:val="20"/>
              </w:rPr>
            </w:pPr>
            <w:r w:rsidRPr="00C01F68">
              <w:rPr>
                <w:rFonts w:cs="新細明體" w:hint="eastAsia"/>
                <w:b/>
                <w:bCs/>
                <w:color w:val="000000"/>
                <w:kern w:val="0"/>
                <w:sz w:val="20"/>
                <w:szCs w:val="20"/>
              </w:rPr>
              <w:t>建議修</w:t>
            </w:r>
            <w:proofErr w:type="gramStart"/>
            <w:r w:rsidRPr="00C01F68">
              <w:rPr>
                <w:rFonts w:cs="新細明體" w:hint="eastAsia"/>
                <w:b/>
                <w:bCs/>
                <w:color w:val="000000"/>
                <w:kern w:val="0"/>
                <w:sz w:val="20"/>
                <w:szCs w:val="20"/>
              </w:rPr>
              <w:t>課年級</w:t>
            </w:r>
            <w:proofErr w:type="gramEnd"/>
          </w:p>
        </w:tc>
        <w:tc>
          <w:tcPr>
            <w:tcW w:w="398" w:type="pct"/>
            <w:vMerge w:val="restart"/>
            <w:tcBorders>
              <w:top w:val="nil"/>
              <w:left w:val="single" w:sz="8" w:space="0" w:color="auto"/>
              <w:bottom w:val="nil"/>
              <w:right w:val="single" w:sz="8" w:space="0" w:color="auto"/>
            </w:tcBorders>
            <w:shd w:val="clear" w:color="auto" w:fill="auto"/>
            <w:vAlign w:val="center"/>
          </w:tcPr>
          <w:p w:rsidR="004B34A2" w:rsidRPr="00C01F68" w:rsidRDefault="004B34A2" w:rsidP="00EE3714">
            <w:pPr>
              <w:adjustRightInd w:val="0"/>
              <w:snapToGrid w:val="0"/>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開課單位</w:t>
            </w:r>
          </w:p>
        </w:tc>
        <w:tc>
          <w:tcPr>
            <w:tcW w:w="803" w:type="pct"/>
            <w:vMerge w:val="restart"/>
            <w:tcBorders>
              <w:top w:val="nil"/>
              <w:left w:val="nil"/>
              <w:bottom w:val="nil"/>
              <w:right w:val="double" w:sz="6" w:space="0" w:color="auto"/>
            </w:tcBorders>
            <w:shd w:val="clear" w:color="auto" w:fill="auto"/>
            <w:vAlign w:val="center"/>
          </w:tcPr>
          <w:p w:rsidR="004B34A2" w:rsidRPr="00C01F68" w:rsidRDefault="004B34A2" w:rsidP="00EE3714">
            <w:pPr>
              <w:adjustRightInd w:val="0"/>
              <w:snapToGrid w:val="0"/>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備註</w:t>
            </w:r>
          </w:p>
        </w:tc>
      </w:tr>
      <w:tr w:rsidR="004B34A2" w:rsidRPr="00C01F68" w:rsidTr="004B34A2">
        <w:trPr>
          <w:trHeight w:val="340"/>
        </w:trPr>
        <w:tc>
          <w:tcPr>
            <w:tcW w:w="1127" w:type="pct"/>
            <w:vMerge/>
            <w:tcBorders>
              <w:top w:val="nil"/>
              <w:left w:val="double" w:sz="6" w:space="0" w:color="auto"/>
              <w:bottom w:val="nil"/>
              <w:right w:val="single" w:sz="8" w:space="0" w:color="auto"/>
            </w:tcBorders>
            <w:vAlign w:val="center"/>
          </w:tcPr>
          <w:p w:rsidR="004B34A2" w:rsidRPr="00C01F68" w:rsidRDefault="004B34A2" w:rsidP="00EE3714">
            <w:pPr>
              <w:adjustRightInd w:val="0"/>
              <w:snapToGrid w:val="0"/>
              <w:spacing w:line="240" w:lineRule="auto"/>
              <w:rPr>
                <w:rFonts w:cs="新細明體"/>
                <w:b/>
                <w:bCs/>
                <w:color w:val="000000"/>
                <w:kern w:val="0"/>
                <w:sz w:val="24"/>
                <w:szCs w:val="20"/>
              </w:rPr>
            </w:pPr>
          </w:p>
        </w:tc>
        <w:tc>
          <w:tcPr>
            <w:tcW w:w="1221" w:type="pct"/>
            <w:gridSpan w:val="2"/>
            <w:vMerge/>
            <w:tcBorders>
              <w:top w:val="nil"/>
              <w:left w:val="single" w:sz="8" w:space="0" w:color="auto"/>
              <w:bottom w:val="nil"/>
              <w:right w:val="single" w:sz="8" w:space="0" w:color="auto"/>
            </w:tcBorders>
            <w:vAlign w:val="center"/>
          </w:tcPr>
          <w:p w:rsidR="004B34A2" w:rsidRPr="00C01F68" w:rsidRDefault="004B34A2" w:rsidP="00EE3714">
            <w:pPr>
              <w:adjustRightInd w:val="0"/>
              <w:snapToGrid w:val="0"/>
              <w:spacing w:line="240" w:lineRule="auto"/>
              <w:rPr>
                <w:rFonts w:cs="新細明體"/>
                <w:b/>
                <w:bCs/>
                <w:color w:val="000000"/>
                <w:kern w:val="0"/>
                <w:sz w:val="24"/>
                <w:szCs w:val="20"/>
              </w:rPr>
            </w:pPr>
          </w:p>
        </w:tc>
        <w:tc>
          <w:tcPr>
            <w:tcW w:w="144" w:type="pct"/>
            <w:tcBorders>
              <w:top w:val="nil"/>
              <w:left w:val="nil"/>
              <w:bottom w:val="nil"/>
              <w:right w:val="single" w:sz="8" w:space="0" w:color="auto"/>
            </w:tcBorders>
            <w:shd w:val="clear" w:color="auto" w:fill="auto"/>
            <w:noWrap/>
            <w:vAlign w:val="center"/>
          </w:tcPr>
          <w:p w:rsidR="004B34A2" w:rsidRPr="00C01F68" w:rsidRDefault="004B34A2" w:rsidP="00EE3714">
            <w:pPr>
              <w:adjustRightInd w:val="0"/>
              <w:snapToGrid w:val="0"/>
              <w:spacing w:line="240" w:lineRule="auto"/>
              <w:jc w:val="center"/>
              <w:rPr>
                <w:color w:val="000000"/>
                <w:kern w:val="0"/>
                <w:sz w:val="24"/>
                <w:szCs w:val="20"/>
              </w:rPr>
            </w:pPr>
            <w:r w:rsidRPr="00C01F68">
              <w:rPr>
                <w:color w:val="000000"/>
                <w:kern w:val="0"/>
                <w:sz w:val="24"/>
                <w:szCs w:val="20"/>
              </w:rPr>
              <w:t>1</w:t>
            </w:r>
          </w:p>
        </w:tc>
        <w:tc>
          <w:tcPr>
            <w:tcW w:w="213" w:type="pct"/>
            <w:tcBorders>
              <w:top w:val="nil"/>
              <w:left w:val="nil"/>
              <w:bottom w:val="nil"/>
              <w:right w:val="single" w:sz="8" w:space="0" w:color="auto"/>
            </w:tcBorders>
            <w:shd w:val="clear" w:color="auto" w:fill="auto"/>
            <w:noWrap/>
            <w:vAlign w:val="center"/>
          </w:tcPr>
          <w:p w:rsidR="004B34A2" w:rsidRPr="00C01F68" w:rsidRDefault="004B34A2" w:rsidP="00EE3714">
            <w:pPr>
              <w:adjustRightInd w:val="0"/>
              <w:snapToGrid w:val="0"/>
              <w:spacing w:line="240" w:lineRule="auto"/>
              <w:jc w:val="center"/>
              <w:rPr>
                <w:color w:val="000000"/>
                <w:kern w:val="0"/>
                <w:sz w:val="24"/>
                <w:szCs w:val="20"/>
              </w:rPr>
            </w:pPr>
            <w:r w:rsidRPr="00C01F68">
              <w:rPr>
                <w:color w:val="000000"/>
                <w:kern w:val="0"/>
                <w:sz w:val="24"/>
                <w:szCs w:val="20"/>
              </w:rPr>
              <w:t>2</w:t>
            </w:r>
          </w:p>
        </w:tc>
        <w:tc>
          <w:tcPr>
            <w:tcW w:w="167" w:type="pct"/>
            <w:tcBorders>
              <w:top w:val="nil"/>
              <w:left w:val="nil"/>
              <w:bottom w:val="nil"/>
              <w:right w:val="single" w:sz="8" w:space="0" w:color="auto"/>
            </w:tcBorders>
            <w:shd w:val="clear" w:color="auto" w:fill="auto"/>
            <w:noWrap/>
            <w:vAlign w:val="center"/>
          </w:tcPr>
          <w:p w:rsidR="004B34A2" w:rsidRPr="00C01F68" w:rsidRDefault="004B34A2" w:rsidP="00EE3714">
            <w:pPr>
              <w:adjustRightInd w:val="0"/>
              <w:snapToGrid w:val="0"/>
              <w:spacing w:line="240" w:lineRule="auto"/>
              <w:jc w:val="center"/>
              <w:rPr>
                <w:color w:val="000000"/>
                <w:kern w:val="0"/>
                <w:sz w:val="24"/>
                <w:szCs w:val="20"/>
              </w:rPr>
            </w:pPr>
            <w:r w:rsidRPr="00C01F68">
              <w:rPr>
                <w:color w:val="000000"/>
                <w:kern w:val="0"/>
                <w:sz w:val="24"/>
                <w:szCs w:val="20"/>
              </w:rPr>
              <w:t>3</w:t>
            </w:r>
          </w:p>
        </w:tc>
        <w:tc>
          <w:tcPr>
            <w:tcW w:w="149" w:type="pct"/>
            <w:tcBorders>
              <w:top w:val="nil"/>
              <w:left w:val="nil"/>
              <w:bottom w:val="nil"/>
              <w:right w:val="single" w:sz="8" w:space="0" w:color="auto"/>
            </w:tcBorders>
            <w:shd w:val="clear" w:color="auto" w:fill="auto"/>
            <w:noWrap/>
            <w:vAlign w:val="center"/>
          </w:tcPr>
          <w:p w:rsidR="004B34A2" w:rsidRPr="00C01F68" w:rsidRDefault="004B34A2" w:rsidP="00EE3714">
            <w:pPr>
              <w:adjustRightInd w:val="0"/>
              <w:snapToGrid w:val="0"/>
              <w:spacing w:line="240" w:lineRule="auto"/>
              <w:jc w:val="center"/>
              <w:rPr>
                <w:color w:val="000000"/>
                <w:kern w:val="0"/>
                <w:sz w:val="24"/>
                <w:szCs w:val="20"/>
              </w:rPr>
            </w:pPr>
            <w:r w:rsidRPr="00C01F68">
              <w:rPr>
                <w:color w:val="000000"/>
                <w:kern w:val="0"/>
                <w:sz w:val="24"/>
                <w:szCs w:val="20"/>
              </w:rPr>
              <w:t>4</w:t>
            </w:r>
          </w:p>
        </w:tc>
        <w:tc>
          <w:tcPr>
            <w:tcW w:w="512" w:type="pct"/>
            <w:vMerge/>
            <w:tcBorders>
              <w:top w:val="nil"/>
              <w:left w:val="single" w:sz="8" w:space="0" w:color="auto"/>
              <w:bottom w:val="nil"/>
              <w:right w:val="single" w:sz="8" w:space="0" w:color="auto"/>
            </w:tcBorders>
            <w:vAlign w:val="center"/>
          </w:tcPr>
          <w:p w:rsidR="004B34A2" w:rsidRPr="00C01F68" w:rsidRDefault="004B34A2" w:rsidP="00EE3714">
            <w:pPr>
              <w:adjustRightInd w:val="0"/>
              <w:snapToGrid w:val="0"/>
              <w:spacing w:line="240" w:lineRule="auto"/>
              <w:rPr>
                <w:rFonts w:cs="新細明體"/>
                <w:b/>
                <w:bCs/>
                <w:color w:val="000000"/>
                <w:kern w:val="0"/>
                <w:sz w:val="24"/>
                <w:szCs w:val="20"/>
              </w:rPr>
            </w:pPr>
          </w:p>
        </w:tc>
        <w:tc>
          <w:tcPr>
            <w:tcW w:w="267" w:type="pct"/>
            <w:vMerge/>
            <w:tcBorders>
              <w:top w:val="nil"/>
              <w:left w:val="single" w:sz="8" w:space="0" w:color="auto"/>
              <w:bottom w:val="double" w:sz="6" w:space="0" w:color="000000"/>
              <w:right w:val="single" w:sz="8" w:space="0" w:color="auto"/>
            </w:tcBorders>
            <w:vAlign w:val="center"/>
          </w:tcPr>
          <w:p w:rsidR="004B34A2" w:rsidRPr="00C01F68" w:rsidRDefault="004B34A2" w:rsidP="00EE3714">
            <w:pPr>
              <w:adjustRightInd w:val="0"/>
              <w:snapToGrid w:val="0"/>
              <w:spacing w:line="240" w:lineRule="auto"/>
              <w:rPr>
                <w:rFonts w:cs="新細明體"/>
                <w:b/>
                <w:bCs/>
                <w:color w:val="000000"/>
                <w:kern w:val="0"/>
                <w:sz w:val="24"/>
                <w:szCs w:val="20"/>
              </w:rPr>
            </w:pPr>
          </w:p>
        </w:tc>
        <w:tc>
          <w:tcPr>
            <w:tcW w:w="398" w:type="pct"/>
            <w:vMerge/>
            <w:tcBorders>
              <w:top w:val="nil"/>
              <w:left w:val="single" w:sz="8" w:space="0" w:color="auto"/>
              <w:bottom w:val="nil"/>
              <w:right w:val="single" w:sz="8" w:space="0" w:color="auto"/>
            </w:tcBorders>
            <w:vAlign w:val="center"/>
          </w:tcPr>
          <w:p w:rsidR="004B34A2" w:rsidRPr="00C01F68" w:rsidRDefault="004B34A2" w:rsidP="00EE3714">
            <w:pPr>
              <w:adjustRightInd w:val="0"/>
              <w:snapToGrid w:val="0"/>
              <w:spacing w:line="240" w:lineRule="auto"/>
              <w:rPr>
                <w:rFonts w:cs="新細明體"/>
                <w:b/>
                <w:bCs/>
                <w:color w:val="000000"/>
                <w:kern w:val="0"/>
                <w:sz w:val="24"/>
                <w:szCs w:val="20"/>
              </w:rPr>
            </w:pPr>
          </w:p>
        </w:tc>
        <w:tc>
          <w:tcPr>
            <w:tcW w:w="803" w:type="pct"/>
            <w:vMerge/>
            <w:tcBorders>
              <w:top w:val="nil"/>
              <w:left w:val="nil"/>
              <w:bottom w:val="nil"/>
              <w:right w:val="double" w:sz="6" w:space="0" w:color="auto"/>
            </w:tcBorders>
            <w:vAlign w:val="center"/>
          </w:tcPr>
          <w:p w:rsidR="004B34A2" w:rsidRPr="00C01F68" w:rsidRDefault="004B34A2" w:rsidP="00EE3714">
            <w:pPr>
              <w:adjustRightInd w:val="0"/>
              <w:snapToGrid w:val="0"/>
              <w:spacing w:line="240" w:lineRule="auto"/>
              <w:rPr>
                <w:rFonts w:cs="新細明體"/>
                <w:b/>
                <w:bCs/>
                <w:color w:val="000000"/>
                <w:kern w:val="0"/>
                <w:sz w:val="24"/>
                <w:szCs w:val="20"/>
              </w:rPr>
            </w:pPr>
          </w:p>
        </w:tc>
      </w:tr>
      <w:tr w:rsidR="004B34A2" w:rsidRPr="00C01F68" w:rsidTr="004B34A2">
        <w:trPr>
          <w:trHeight w:val="340"/>
        </w:trPr>
        <w:tc>
          <w:tcPr>
            <w:tcW w:w="5000" w:type="pct"/>
            <w:gridSpan w:val="11"/>
            <w:tcBorders>
              <w:top w:val="double" w:sz="6" w:space="0" w:color="auto"/>
              <w:left w:val="double" w:sz="6" w:space="0" w:color="auto"/>
              <w:bottom w:val="double" w:sz="6" w:space="0" w:color="auto"/>
              <w:right w:val="double" w:sz="6" w:space="0" w:color="000000"/>
            </w:tcBorders>
            <w:shd w:val="clear" w:color="auto" w:fill="FF99CC"/>
            <w:noWrap/>
            <w:vAlign w:val="center"/>
          </w:tcPr>
          <w:p w:rsidR="004B34A2" w:rsidRPr="00C01F68" w:rsidRDefault="004B34A2" w:rsidP="00EE3714">
            <w:pPr>
              <w:adjustRightInd w:val="0"/>
              <w:snapToGrid w:val="0"/>
              <w:spacing w:line="240" w:lineRule="auto"/>
              <w:rPr>
                <w:rFonts w:cs="新細明體"/>
                <w:b/>
                <w:bCs/>
                <w:color w:val="000000"/>
                <w:kern w:val="0"/>
                <w:sz w:val="24"/>
                <w:szCs w:val="20"/>
              </w:rPr>
            </w:pPr>
            <w:r w:rsidRPr="00C01F68">
              <w:rPr>
                <w:rFonts w:cs="新細明體" w:hint="eastAsia"/>
                <w:b/>
                <w:bCs/>
                <w:color w:val="000000"/>
                <w:kern w:val="0"/>
                <w:sz w:val="24"/>
                <w:szCs w:val="20"/>
              </w:rPr>
              <w:t>選修課程</w:t>
            </w:r>
          </w:p>
        </w:tc>
      </w:tr>
      <w:tr w:rsidR="004B34A2" w:rsidRPr="00C01F68" w:rsidTr="00AC1363">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92D050"/>
            <w:vAlign w:val="center"/>
          </w:tcPr>
          <w:p w:rsidR="004B34A2" w:rsidRPr="00C01F68" w:rsidRDefault="004B34A2" w:rsidP="00EE3714">
            <w:pPr>
              <w:adjustRightInd w:val="0"/>
              <w:snapToGrid w:val="0"/>
              <w:spacing w:line="240" w:lineRule="auto"/>
              <w:rPr>
                <w:sz w:val="24"/>
                <w:szCs w:val="26"/>
              </w:rPr>
            </w:pPr>
            <w:r w:rsidRPr="00F7497A">
              <w:rPr>
                <w:rFonts w:hint="eastAsia"/>
                <w:szCs w:val="26"/>
              </w:rPr>
              <w:t>森林益康與創新應用</w:t>
            </w:r>
          </w:p>
        </w:tc>
        <w:tc>
          <w:tcPr>
            <w:tcW w:w="1134" w:type="pct"/>
            <w:tcBorders>
              <w:top w:val="single" w:sz="4" w:space="0" w:color="auto"/>
              <w:left w:val="nil"/>
              <w:bottom w:val="single" w:sz="4" w:space="0" w:color="auto"/>
              <w:right w:val="single" w:sz="4" w:space="0" w:color="auto"/>
            </w:tcBorders>
            <w:shd w:val="clear" w:color="auto" w:fill="92D050"/>
          </w:tcPr>
          <w:p w:rsidR="004B34A2" w:rsidRPr="00C01F68" w:rsidRDefault="004B34A2" w:rsidP="00EE3714">
            <w:pPr>
              <w:adjustRightInd w:val="0"/>
              <w:snapToGrid w:val="0"/>
              <w:spacing w:line="240" w:lineRule="auto"/>
              <w:rPr>
                <w:sz w:val="24"/>
                <w:szCs w:val="26"/>
              </w:rPr>
            </w:pPr>
            <w:r w:rsidRPr="00F7497A">
              <w:rPr>
                <w:rFonts w:hint="eastAsia"/>
                <w:sz w:val="22"/>
                <w:szCs w:val="22"/>
              </w:rPr>
              <w:t>Fo</w:t>
            </w:r>
            <w:r w:rsidRPr="00F7497A">
              <w:rPr>
                <w:sz w:val="22"/>
                <w:szCs w:val="22"/>
              </w:rPr>
              <w:t>rest Benefits and Innovation Application</w:t>
            </w:r>
          </w:p>
        </w:tc>
        <w:tc>
          <w:tcPr>
            <w:tcW w:w="231" w:type="pct"/>
            <w:gridSpan w:val="2"/>
            <w:tcBorders>
              <w:top w:val="single" w:sz="4" w:space="0" w:color="auto"/>
              <w:left w:val="nil"/>
              <w:bottom w:val="single" w:sz="4" w:space="0" w:color="auto"/>
              <w:right w:val="single" w:sz="4" w:space="0" w:color="auto"/>
            </w:tcBorders>
            <w:shd w:val="clear" w:color="auto" w:fill="92D050"/>
            <w:vAlign w:val="center"/>
          </w:tcPr>
          <w:p w:rsidR="004B34A2" w:rsidRPr="00C01F68" w:rsidRDefault="004B34A2" w:rsidP="00EE3714">
            <w:pPr>
              <w:adjustRightInd w:val="0"/>
              <w:snapToGrid w:val="0"/>
              <w:spacing w:line="240" w:lineRule="auto"/>
              <w:jc w:val="center"/>
              <w:rPr>
                <w:sz w:val="24"/>
                <w:szCs w:val="26"/>
              </w:rPr>
            </w:pPr>
            <w:r>
              <w:rPr>
                <w:rFonts w:hint="eastAsia"/>
                <w:sz w:val="24"/>
                <w:szCs w:val="26"/>
              </w:rPr>
              <w:t>M</w:t>
            </w:r>
          </w:p>
        </w:tc>
        <w:tc>
          <w:tcPr>
            <w:tcW w:w="213" w:type="pct"/>
            <w:tcBorders>
              <w:top w:val="single" w:sz="4" w:space="0" w:color="auto"/>
              <w:left w:val="nil"/>
              <w:bottom w:val="single" w:sz="4" w:space="0" w:color="auto"/>
              <w:right w:val="single" w:sz="4" w:space="0" w:color="auto"/>
            </w:tcBorders>
            <w:shd w:val="clear" w:color="auto" w:fill="92D050"/>
            <w:vAlign w:val="center"/>
          </w:tcPr>
          <w:p w:rsidR="004B34A2" w:rsidRPr="00C01F68" w:rsidRDefault="004B34A2" w:rsidP="00EE3714">
            <w:pPr>
              <w:adjustRightInd w:val="0"/>
              <w:snapToGrid w:val="0"/>
              <w:spacing w:line="240" w:lineRule="auto"/>
              <w:jc w:val="center"/>
              <w:rPr>
                <w:sz w:val="24"/>
                <w:szCs w:val="26"/>
              </w:rPr>
            </w:pPr>
            <w:r>
              <w:rPr>
                <w:rFonts w:hint="eastAsia"/>
                <w:sz w:val="24"/>
                <w:szCs w:val="26"/>
              </w:rPr>
              <w:t>A</w:t>
            </w:r>
          </w:p>
        </w:tc>
        <w:tc>
          <w:tcPr>
            <w:tcW w:w="167" w:type="pct"/>
            <w:tcBorders>
              <w:top w:val="single" w:sz="4" w:space="0" w:color="auto"/>
              <w:left w:val="nil"/>
              <w:bottom w:val="single" w:sz="4" w:space="0" w:color="auto"/>
              <w:right w:val="single" w:sz="4" w:space="0" w:color="auto"/>
            </w:tcBorders>
            <w:shd w:val="clear" w:color="auto" w:fill="92D050"/>
            <w:vAlign w:val="center"/>
          </w:tcPr>
          <w:p w:rsidR="004B34A2" w:rsidRPr="00C01F68" w:rsidRDefault="004B34A2" w:rsidP="00EE3714">
            <w:pPr>
              <w:adjustRightInd w:val="0"/>
              <w:snapToGrid w:val="0"/>
              <w:spacing w:line="240" w:lineRule="auto"/>
              <w:jc w:val="center"/>
              <w:rPr>
                <w:sz w:val="24"/>
                <w:szCs w:val="26"/>
              </w:rPr>
            </w:pPr>
            <w:r>
              <w:rPr>
                <w:rFonts w:hint="eastAsia"/>
                <w:sz w:val="24"/>
                <w:szCs w:val="26"/>
              </w:rPr>
              <w:t>S</w:t>
            </w:r>
          </w:p>
        </w:tc>
        <w:tc>
          <w:tcPr>
            <w:tcW w:w="149" w:type="pct"/>
            <w:tcBorders>
              <w:top w:val="single" w:sz="4" w:space="0" w:color="auto"/>
              <w:left w:val="nil"/>
              <w:bottom w:val="single" w:sz="4" w:space="0" w:color="auto"/>
              <w:right w:val="single" w:sz="4" w:space="0" w:color="auto"/>
            </w:tcBorders>
            <w:shd w:val="clear" w:color="auto" w:fill="92D050"/>
            <w:vAlign w:val="center"/>
          </w:tcPr>
          <w:p w:rsidR="004B34A2" w:rsidRPr="00C01F68" w:rsidRDefault="004B34A2" w:rsidP="00EE3714">
            <w:pPr>
              <w:adjustRightInd w:val="0"/>
              <w:snapToGrid w:val="0"/>
              <w:spacing w:line="240" w:lineRule="auto"/>
              <w:jc w:val="center"/>
              <w:rPr>
                <w:sz w:val="24"/>
                <w:szCs w:val="26"/>
              </w:rPr>
            </w:pPr>
            <w:r>
              <w:rPr>
                <w:rFonts w:hint="eastAsia"/>
                <w:sz w:val="24"/>
                <w:szCs w:val="26"/>
              </w:rPr>
              <w:t>2</w:t>
            </w:r>
          </w:p>
        </w:tc>
        <w:tc>
          <w:tcPr>
            <w:tcW w:w="512" w:type="pct"/>
            <w:tcBorders>
              <w:top w:val="single" w:sz="4" w:space="0" w:color="auto"/>
              <w:left w:val="nil"/>
              <w:bottom w:val="single" w:sz="4" w:space="0" w:color="auto"/>
              <w:right w:val="single" w:sz="4" w:space="0" w:color="auto"/>
            </w:tcBorders>
            <w:shd w:val="clear" w:color="auto" w:fill="92D050"/>
            <w:vAlign w:val="center"/>
          </w:tcPr>
          <w:p w:rsidR="004B34A2" w:rsidRDefault="004B34A2" w:rsidP="0057016D">
            <w:pPr>
              <w:adjustRightInd w:val="0"/>
              <w:snapToGrid w:val="0"/>
              <w:spacing w:line="240" w:lineRule="auto"/>
              <w:rPr>
                <w:sz w:val="24"/>
                <w:szCs w:val="26"/>
              </w:rPr>
            </w:pPr>
            <w:r>
              <w:rPr>
                <w:rFonts w:hint="eastAsia"/>
                <w:sz w:val="24"/>
                <w:szCs w:val="26"/>
              </w:rPr>
              <w:t>1</w:t>
            </w:r>
            <w:r>
              <w:rPr>
                <w:sz w:val="24"/>
                <w:szCs w:val="26"/>
              </w:rPr>
              <w:t>-</w:t>
            </w:r>
            <w:r w:rsidR="0057016D">
              <w:rPr>
                <w:sz w:val="24"/>
                <w:szCs w:val="26"/>
              </w:rPr>
              <w:t>40</w:t>
            </w:r>
            <w:r>
              <w:rPr>
                <w:sz w:val="24"/>
                <w:szCs w:val="26"/>
              </w:rPr>
              <w:t>,2-</w:t>
            </w:r>
            <w:r w:rsidR="0057016D">
              <w:rPr>
                <w:sz w:val="24"/>
                <w:szCs w:val="26"/>
              </w:rPr>
              <w:t>40</w:t>
            </w:r>
            <w:r w:rsidR="0057016D">
              <w:rPr>
                <w:rFonts w:hint="eastAsia"/>
                <w:sz w:val="24"/>
                <w:szCs w:val="26"/>
              </w:rPr>
              <w:t>,3-20</w:t>
            </w:r>
          </w:p>
        </w:tc>
        <w:tc>
          <w:tcPr>
            <w:tcW w:w="267" w:type="pct"/>
            <w:tcBorders>
              <w:top w:val="single" w:sz="4" w:space="0" w:color="auto"/>
              <w:left w:val="nil"/>
              <w:bottom w:val="single" w:sz="4" w:space="0" w:color="auto"/>
              <w:right w:val="single" w:sz="4" w:space="0" w:color="auto"/>
            </w:tcBorders>
            <w:shd w:val="clear" w:color="auto" w:fill="92D050"/>
            <w:vAlign w:val="center"/>
          </w:tcPr>
          <w:p w:rsidR="004B34A2" w:rsidRDefault="004B34A2" w:rsidP="00EE3714">
            <w:pPr>
              <w:adjustRightInd w:val="0"/>
              <w:snapToGrid w:val="0"/>
              <w:spacing w:line="240" w:lineRule="auto"/>
              <w:jc w:val="center"/>
              <w:rPr>
                <w:sz w:val="24"/>
                <w:szCs w:val="26"/>
              </w:rPr>
            </w:pPr>
            <w:proofErr w:type="gramStart"/>
            <w:r>
              <w:rPr>
                <w:sz w:val="24"/>
                <w:szCs w:val="26"/>
              </w:rPr>
              <w:t>一</w:t>
            </w:r>
            <w:proofErr w:type="gramEnd"/>
          </w:p>
        </w:tc>
        <w:tc>
          <w:tcPr>
            <w:tcW w:w="398" w:type="pct"/>
            <w:tcBorders>
              <w:top w:val="single" w:sz="4" w:space="0" w:color="auto"/>
              <w:left w:val="nil"/>
              <w:bottom w:val="single" w:sz="4" w:space="0" w:color="auto"/>
              <w:right w:val="single" w:sz="4" w:space="0" w:color="auto"/>
            </w:tcBorders>
            <w:shd w:val="clear" w:color="auto" w:fill="92D050"/>
            <w:vAlign w:val="center"/>
          </w:tcPr>
          <w:p w:rsidR="004B34A2" w:rsidRDefault="004B34A2" w:rsidP="00EE3714">
            <w:pPr>
              <w:adjustRightInd w:val="0"/>
              <w:snapToGrid w:val="0"/>
              <w:spacing w:line="240" w:lineRule="auto"/>
              <w:rPr>
                <w:sz w:val="24"/>
                <w:szCs w:val="26"/>
              </w:rPr>
            </w:pPr>
            <w:r>
              <w:rPr>
                <w:sz w:val="24"/>
                <w:szCs w:val="26"/>
              </w:rPr>
              <w:t>森林系</w:t>
            </w:r>
          </w:p>
        </w:tc>
        <w:tc>
          <w:tcPr>
            <w:tcW w:w="803" w:type="pct"/>
            <w:tcBorders>
              <w:top w:val="single" w:sz="4" w:space="0" w:color="auto"/>
              <w:left w:val="nil"/>
              <w:bottom w:val="single" w:sz="4" w:space="0" w:color="auto"/>
              <w:right w:val="double" w:sz="4" w:space="0" w:color="auto"/>
            </w:tcBorders>
            <w:shd w:val="clear" w:color="auto" w:fill="92D050"/>
            <w:noWrap/>
            <w:vAlign w:val="center"/>
          </w:tcPr>
          <w:p w:rsidR="004B34A2" w:rsidRPr="009C6232" w:rsidRDefault="004B34A2" w:rsidP="00EE3714">
            <w:pPr>
              <w:adjustRightInd w:val="0"/>
              <w:snapToGrid w:val="0"/>
              <w:spacing w:line="240" w:lineRule="auto"/>
              <w:rPr>
                <w:sz w:val="20"/>
                <w:szCs w:val="20"/>
              </w:rPr>
            </w:pPr>
            <w:r>
              <w:rPr>
                <w:rFonts w:hint="eastAsia"/>
                <w:sz w:val="16"/>
                <w:szCs w:val="16"/>
              </w:rPr>
              <w:t>1</w:t>
            </w:r>
            <w:r>
              <w:rPr>
                <w:sz w:val="16"/>
                <w:szCs w:val="16"/>
              </w:rPr>
              <w:t>10-3</w:t>
            </w:r>
            <w:r>
              <w:rPr>
                <w:sz w:val="16"/>
                <w:szCs w:val="16"/>
              </w:rPr>
              <w:t>會議新開</w:t>
            </w:r>
            <w:r>
              <w:rPr>
                <w:rFonts w:hint="eastAsia"/>
                <w:sz w:val="16"/>
                <w:szCs w:val="16"/>
              </w:rPr>
              <w:t>。</w:t>
            </w:r>
            <w:proofErr w:type="gramStart"/>
            <w:r>
              <w:rPr>
                <w:rFonts w:hint="eastAsia"/>
                <w:sz w:val="16"/>
                <w:szCs w:val="16"/>
              </w:rPr>
              <w:t>學碩合</w:t>
            </w:r>
            <w:proofErr w:type="gramEnd"/>
            <w:r>
              <w:rPr>
                <w:rFonts w:hint="eastAsia"/>
                <w:sz w:val="16"/>
                <w:szCs w:val="16"/>
              </w:rPr>
              <w:t>開</w:t>
            </w:r>
          </w:p>
        </w:tc>
      </w:tr>
      <w:tr w:rsidR="004B34A2" w:rsidRPr="00C01F68" w:rsidTr="004B34A2">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rPr>
                <w:sz w:val="24"/>
                <w:szCs w:val="26"/>
              </w:rPr>
            </w:pPr>
            <w:r w:rsidRPr="00C01F68">
              <w:rPr>
                <w:sz w:val="24"/>
                <w:szCs w:val="26"/>
              </w:rPr>
              <w:t>基因體學概論</w:t>
            </w:r>
          </w:p>
        </w:tc>
        <w:tc>
          <w:tcPr>
            <w:tcW w:w="1134" w:type="pct"/>
            <w:tcBorders>
              <w:top w:val="single" w:sz="4" w:space="0" w:color="auto"/>
              <w:left w:val="nil"/>
              <w:bottom w:val="single" w:sz="4" w:space="0" w:color="auto"/>
              <w:right w:val="single" w:sz="4" w:space="0" w:color="auto"/>
            </w:tcBorders>
            <w:shd w:val="clear" w:color="auto" w:fill="FFFFFF" w:themeFill="background1"/>
          </w:tcPr>
          <w:p w:rsidR="004B34A2" w:rsidRPr="00C01F68" w:rsidRDefault="004B34A2" w:rsidP="004B34A2">
            <w:pPr>
              <w:adjustRightInd w:val="0"/>
              <w:snapToGrid w:val="0"/>
              <w:spacing w:line="240" w:lineRule="auto"/>
              <w:rPr>
                <w:sz w:val="24"/>
                <w:szCs w:val="26"/>
              </w:rPr>
            </w:pPr>
            <w:r w:rsidRPr="00C01F68">
              <w:rPr>
                <w:sz w:val="24"/>
                <w:szCs w:val="26"/>
              </w:rPr>
              <w:t>Introduction of Genomics</w:t>
            </w:r>
          </w:p>
        </w:tc>
        <w:tc>
          <w:tcPr>
            <w:tcW w:w="231"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jc w:val="center"/>
              <w:rPr>
                <w:sz w:val="24"/>
                <w:szCs w:val="26"/>
              </w:rPr>
            </w:pPr>
            <w:r w:rsidRPr="00C01F68">
              <w:rPr>
                <w:rFonts w:hint="eastAsia"/>
                <w:sz w:val="24"/>
                <w:szCs w:val="26"/>
              </w:rPr>
              <w:t>M</w:t>
            </w:r>
          </w:p>
        </w:tc>
        <w:tc>
          <w:tcPr>
            <w:tcW w:w="213" w:type="pct"/>
            <w:tcBorders>
              <w:top w:val="single" w:sz="4" w:space="0" w:color="auto"/>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jc w:val="center"/>
              <w:rPr>
                <w:sz w:val="24"/>
                <w:szCs w:val="26"/>
              </w:rPr>
            </w:pPr>
            <w:r w:rsidRPr="00C01F68">
              <w:rPr>
                <w:rFonts w:hint="eastAsia"/>
                <w:sz w:val="24"/>
                <w:szCs w:val="26"/>
              </w:rPr>
              <w:t>A</w:t>
            </w:r>
          </w:p>
        </w:tc>
        <w:tc>
          <w:tcPr>
            <w:tcW w:w="167" w:type="pct"/>
            <w:tcBorders>
              <w:top w:val="single" w:sz="4" w:space="0" w:color="auto"/>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jc w:val="center"/>
              <w:rPr>
                <w:sz w:val="24"/>
                <w:szCs w:val="26"/>
              </w:rPr>
            </w:pPr>
            <w:r w:rsidRPr="00C01F68">
              <w:rPr>
                <w:rFonts w:hint="eastAsia"/>
                <w:sz w:val="24"/>
                <w:szCs w:val="26"/>
              </w:rPr>
              <w:t>S</w:t>
            </w:r>
          </w:p>
        </w:tc>
        <w:tc>
          <w:tcPr>
            <w:tcW w:w="149" w:type="pct"/>
            <w:tcBorders>
              <w:top w:val="single" w:sz="4" w:space="0" w:color="auto"/>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jc w:val="center"/>
              <w:rPr>
                <w:sz w:val="24"/>
                <w:szCs w:val="26"/>
              </w:rPr>
            </w:pPr>
            <w:r w:rsidRPr="00C01F68">
              <w:rPr>
                <w:rFonts w:hint="eastAsia"/>
                <w:sz w:val="24"/>
                <w:szCs w:val="26"/>
              </w:rPr>
              <w:t>3</w:t>
            </w:r>
          </w:p>
        </w:tc>
        <w:tc>
          <w:tcPr>
            <w:tcW w:w="512" w:type="pct"/>
            <w:tcBorders>
              <w:top w:val="single" w:sz="4" w:space="0" w:color="auto"/>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rPr>
                <w:sz w:val="24"/>
                <w:szCs w:val="26"/>
              </w:rPr>
            </w:pPr>
            <w:r>
              <w:rPr>
                <w:rFonts w:hint="eastAsia"/>
                <w:sz w:val="24"/>
                <w:szCs w:val="26"/>
              </w:rPr>
              <w:t>3-100</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jc w:val="center"/>
              <w:rPr>
                <w:sz w:val="24"/>
                <w:szCs w:val="26"/>
              </w:rPr>
            </w:pPr>
            <w:proofErr w:type="gramStart"/>
            <w:r>
              <w:rPr>
                <w:sz w:val="24"/>
                <w:szCs w:val="26"/>
              </w:rPr>
              <w:t>一</w:t>
            </w:r>
            <w:proofErr w:type="gramEnd"/>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rPr>
                <w:sz w:val="24"/>
                <w:szCs w:val="26"/>
              </w:rPr>
            </w:pPr>
            <w:r>
              <w:rPr>
                <w:sz w:val="24"/>
                <w:szCs w:val="26"/>
              </w:rPr>
              <w:t>森林系</w:t>
            </w:r>
          </w:p>
        </w:tc>
        <w:tc>
          <w:tcPr>
            <w:tcW w:w="803" w:type="pct"/>
            <w:tcBorders>
              <w:top w:val="single" w:sz="4" w:space="0" w:color="auto"/>
              <w:left w:val="nil"/>
              <w:bottom w:val="single" w:sz="4" w:space="0" w:color="auto"/>
              <w:right w:val="double" w:sz="4" w:space="0" w:color="auto"/>
            </w:tcBorders>
            <w:shd w:val="clear" w:color="auto" w:fill="FFFFFF" w:themeFill="background1"/>
            <w:noWrap/>
            <w:vAlign w:val="center"/>
          </w:tcPr>
          <w:p w:rsidR="004B34A2" w:rsidRPr="00C01F68" w:rsidRDefault="004B34A2" w:rsidP="004B34A2">
            <w:pPr>
              <w:adjustRightInd w:val="0"/>
              <w:snapToGrid w:val="0"/>
              <w:spacing w:line="240" w:lineRule="auto"/>
              <w:rPr>
                <w:sz w:val="20"/>
                <w:szCs w:val="20"/>
              </w:rPr>
            </w:pPr>
            <w:r w:rsidRPr="009C6232">
              <w:rPr>
                <w:rFonts w:hint="eastAsia"/>
                <w:sz w:val="20"/>
                <w:szCs w:val="20"/>
              </w:rPr>
              <w:t>110-1</w:t>
            </w:r>
            <w:r w:rsidRPr="009C6232">
              <w:rPr>
                <w:rFonts w:hint="eastAsia"/>
                <w:sz w:val="20"/>
                <w:szCs w:val="20"/>
              </w:rPr>
              <w:t>新開</w:t>
            </w:r>
          </w:p>
        </w:tc>
      </w:tr>
      <w:tr w:rsidR="004B34A2" w:rsidRPr="00C01F68" w:rsidTr="004B34A2">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sz w:val="24"/>
                <w:szCs w:val="26"/>
              </w:rPr>
            </w:pPr>
            <w:r w:rsidRPr="00C01F68">
              <w:rPr>
                <w:rFonts w:hint="eastAsia"/>
                <w:sz w:val="24"/>
                <w:szCs w:val="26"/>
              </w:rPr>
              <w:t>木構造環境設計</w:t>
            </w:r>
            <w:proofErr w:type="gramStart"/>
            <w:r w:rsidRPr="00C01F68">
              <w:rPr>
                <w:rFonts w:hint="eastAsia"/>
                <w:sz w:val="24"/>
                <w:szCs w:val="26"/>
              </w:rPr>
              <w:t>學特論</w:t>
            </w:r>
            <w:proofErr w:type="gramEnd"/>
          </w:p>
        </w:tc>
        <w:tc>
          <w:tcPr>
            <w:tcW w:w="1134" w:type="pct"/>
            <w:tcBorders>
              <w:top w:val="single" w:sz="4" w:space="0" w:color="auto"/>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sz w:val="22"/>
                <w:szCs w:val="22"/>
              </w:rPr>
            </w:pPr>
            <w:r w:rsidRPr="00C01F68">
              <w:rPr>
                <w:sz w:val="22"/>
                <w:szCs w:val="22"/>
              </w:rPr>
              <w:t xml:space="preserve">Special Topics in Environmental </w:t>
            </w:r>
            <w:r w:rsidRPr="00C01F68">
              <w:rPr>
                <w:rFonts w:hint="eastAsia"/>
                <w:sz w:val="22"/>
                <w:szCs w:val="22"/>
              </w:rPr>
              <w:t>Design</w:t>
            </w:r>
            <w:r w:rsidRPr="00C01F68">
              <w:rPr>
                <w:sz w:val="22"/>
                <w:szCs w:val="22"/>
              </w:rPr>
              <w:t xml:space="preserve"> for</w:t>
            </w:r>
            <w:r w:rsidRPr="00C01F68">
              <w:rPr>
                <w:rFonts w:hint="eastAsia"/>
                <w:sz w:val="22"/>
                <w:szCs w:val="22"/>
              </w:rPr>
              <w:t xml:space="preserve"> Wood Construction</w:t>
            </w: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rFonts w:hint="eastAsia"/>
                <w:kern w:val="0"/>
                <w:sz w:val="24"/>
                <w:szCs w:val="20"/>
              </w:rPr>
              <w:t>A</w:t>
            </w:r>
          </w:p>
        </w:tc>
        <w:tc>
          <w:tcPr>
            <w:tcW w:w="167" w:type="pct"/>
            <w:tcBorders>
              <w:top w:val="single" w:sz="4" w:space="0" w:color="auto"/>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rFonts w:hint="eastAsia"/>
                <w:kern w:val="0"/>
                <w:sz w:val="24"/>
                <w:szCs w:val="20"/>
              </w:rPr>
              <w:t>S</w:t>
            </w:r>
          </w:p>
        </w:tc>
        <w:tc>
          <w:tcPr>
            <w:tcW w:w="149" w:type="pct"/>
            <w:tcBorders>
              <w:top w:val="single" w:sz="4" w:space="0" w:color="auto"/>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rFonts w:hint="eastAsia"/>
                <w:kern w:val="0"/>
                <w:sz w:val="24"/>
                <w:szCs w:val="20"/>
              </w:rPr>
              <w:t>3</w:t>
            </w:r>
          </w:p>
        </w:tc>
        <w:tc>
          <w:tcPr>
            <w:tcW w:w="512" w:type="pct"/>
            <w:tcBorders>
              <w:top w:val="single" w:sz="4" w:space="0" w:color="auto"/>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sz w:val="24"/>
                <w:szCs w:val="26"/>
              </w:rPr>
            </w:pPr>
            <w:r w:rsidRPr="00C01F68">
              <w:rPr>
                <w:rFonts w:hint="eastAsia"/>
                <w:sz w:val="24"/>
                <w:szCs w:val="26"/>
              </w:rPr>
              <w:t>3-100</w:t>
            </w:r>
          </w:p>
        </w:tc>
        <w:tc>
          <w:tcPr>
            <w:tcW w:w="267" w:type="pct"/>
            <w:tcBorders>
              <w:top w:val="single" w:sz="4" w:space="0" w:color="auto"/>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sz w:val="24"/>
                <w:szCs w:val="26"/>
              </w:rPr>
            </w:pPr>
            <w:proofErr w:type="gramStart"/>
            <w:r w:rsidRPr="00C01F68">
              <w:rPr>
                <w:rFonts w:hint="eastAsia"/>
                <w:sz w:val="24"/>
                <w:szCs w:val="26"/>
              </w:rPr>
              <w:t>一</w:t>
            </w:r>
            <w:proofErr w:type="gramEnd"/>
          </w:p>
        </w:tc>
        <w:tc>
          <w:tcPr>
            <w:tcW w:w="398" w:type="pct"/>
            <w:tcBorders>
              <w:top w:val="single" w:sz="4" w:space="0" w:color="auto"/>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sz w:val="24"/>
                <w:szCs w:val="26"/>
              </w:rPr>
            </w:pPr>
            <w:r w:rsidRPr="00C01F68">
              <w:rPr>
                <w:rFonts w:hint="eastAsia"/>
                <w:sz w:val="24"/>
                <w:szCs w:val="26"/>
              </w:rPr>
              <w:t>森林系</w:t>
            </w:r>
          </w:p>
        </w:tc>
        <w:tc>
          <w:tcPr>
            <w:tcW w:w="803" w:type="pct"/>
            <w:tcBorders>
              <w:top w:val="single" w:sz="4" w:space="0" w:color="auto"/>
              <w:left w:val="nil"/>
              <w:bottom w:val="single" w:sz="4" w:space="0" w:color="auto"/>
              <w:right w:val="double" w:sz="4" w:space="0" w:color="auto"/>
            </w:tcBorders>
            <w:shd w:val="clear" w:color="auto" w:fill="auto"/>
            <w:noWrap/>
            <w:vAlign w:val="center"/>
          </w:tcPr>
          <w:p w:rsidR="004B34A2" w:rsidRPr="00C01F68" w:rsidRDefault="004B34A2" w:rsidP="004B34A2">
            <w:pPr>
              <w:adjustRightInd w:val="0"/>
              <w:snapToGrid w:val="0"/>
              <w:spacing w:line="240" w:lineRule="auto"/>
              <w:jc w:val="left"/>
              <w:rPr>
                <w:sz w:val="20"/>
                <w:szCs w:val="20"/>
              </w:rPr>
            </w:pPr>
            <w:r w:rsidRPr="00C01F68">
              <w:rPr>
                <w:rFonts w:hint="eastAsia"/>
                <w:sz w:val="20"/>
                <w:szCs w:val="20"/>
              </w:rPr>
              <w:t>107-2</w:t>
            </w:r>
            <w:r w:rsidRPr="00C01F68">
              <w:rPr>
                <w:rFonts w:hint="eastAsia"/>
                <w:sz w:val="20"/>
                <w:szCs w:val="20"/>
              </w:rPr>
              <w:t>新開</w:t>
            </w:r>
          </w:p>
        </w:tc>
      </w:tr>
      <w:tr w:rsidR="004B34A2" w:rsidRPr="00C01F68" w:rsidTr="004B34A2">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rPr>
                <w:sz w:val="24"/>
                <w:szCs w:val="26"/>
              </w:rPr>
            </w:pPr>
            <w:r w:rsidRPr="00C01F68">
              <w:rPr>
                <w:rFonts w:hint="eastAsia"/>
                <w:sz w:val="24"/>
                <w:szCs w:val="26"/>
              </w:rPr>
              <w:t>森林保育文獻</w:t>
            </w:r>
            <w:proofErr w:type="gramStart"/>
            <w:r w:rsidRPr="00C01F68">
              <w:rPr>
                <w:rFonts w:hint="eastAsia"/>
                <w:sz w:val="24"/>
                <w:szCs w:val="26"/>
              </w:rPr>
              <w:t>研</w:t>
            </w:r>
            <w:proofErr w:type="gramEnd"/>
            <w:r w:rsidRPr="00C01F68">
              <w:rPr>
                <w:rFonts w:hint="eastAsia"/>
                <w:sz w:val="24"/>
                <w:szCs w:val="26"/>
              </w:rPr>
              <w:t>讀</w:t>
            </w:r>
          </w:p>
        </w:tc>
        <w:tc>
          <w:tcPr>
            <w:tcW w:w="1134" w:type="pct"/>
            <w:tcBorders>
              <w:top w:val="single" w:sz="4" w:space="0" w:color="auto"/>
              <w:left w:val="nil"/>
              <w:bottom w:val="single" w:sz="4" w:space="0" w:color="auto"/>
              <w:right w:val="single" w:sz="4" w:space="0" w:color="auto"/>
            </w:tcBorders>
            <w:shd w:val="clear" w:color="auto" w:fill="FFFFFF"/>
          </w:tcPr>
          <w:p w:rsidR="004B34A2" w:rsidRPr="00C01F68" w:rsidRDefault="004B34A2" w:rsidP="004B34A2">
            <w:pPr>
              <w:adjustRightInd w:val="0"/>
              <w:snapToGrid w:val="0"/>
              <w:spacing w:line="240" w:lineRule="auto"/>
              <w:rPr>
                <w:sz w:val="24"/>
                <w:szCs w:val="26"/>
              </w:rPr>
            </w:pPr>
            <w:r w:rsidRPr="00C01F68">
              <w:rPr>
                <w:sz w:val="24"/>
                <w:szCs w:val="26"/>
              </w:rPr>
              <w:t>Review of Literature</w:t>
            </w:r>
            <w:r w:rsidRPr="00C01F68">
              <w:rPr>
                <w:rFonts w:hint="eastAsia"/>
                <w:sz w:val="24"/>
                <w:szCs w:val="26"/>
              </w:rPr>
              <w:t xml:space="preserve"> i</w:t>
            </w:r>
            <w:r w:rsidRPr="00C01F68">
              <w:rPr>
                <w:sz w:val="24"/>
                <w:szCs w:val="26"/>
              </w:rPr>
              <w:t>n Forest Conservation</w:t>
            </w:r>
          </w:p>
        </w:tc>
        <w:tc>
          <w:tcPr>
            <w:tcW w:w="231" w:type="pct"/>
            <w:gridSpan w:val="2"/>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C</w:t>
            </w:r>
          </w:p>
        </w:tc>
        <w:tc>
          <w:tcPr>
            <w:tcW w:w="167"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Y</w:t>
            </w:r>
          </w:p>
        </w:tc>
        <w:tc>
          <w:tcPr>
            <w:tcW w:w="149"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rPr>
                <w:sz w:val="24"/>
                <w:szCs w:val="26"/>
              </w:rPr>
            </w:pPr>
            <w:r w:rsidRPr="00C01F68">
              <w:rPr>
                <w:rFonts w:hint="eastAsia"/>
                <w:sz w:val="24"/>
                <w:szCs w:val="26"/>
              </w:rPr>
              <w:t>1-80, 2-20</w:t>
            </w:r>
          </w:p>
        </w:tc>
        <w:tc>
          <w:tcPr>
            <w:tcW w:w="267"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sz w:val="24"/>
                <w:szCs w:val="26"/>
              </w:rPr>
            </w:pPr>
            <w:r w:rsidRPr="00C01F68">
              <w:rPr>
                <w:rFonts w:hint="eastAsia"/>
                <w:sz w:val="24"/>
                <w:szCs w:val="26"/>
              </w:rPr>
              <w:t>二</w:t>
            </w:r>
          </w:p>
        </w:tc>
        <w:tc>
          <w:tcPr>
            <w:tcW w:w="398"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rPr>
                <w:sz w:val="24"/>
                <w:szCs w:val="26"/>
              </w:rPr>
            </w:pPr>
            <w:r w:rsidRPr="00C01F68">
              <w:rPr>
                <w:rFonts w:hint="eastAsia"/>
                <w:sz w:val="24"/>
                <w:szCs w:val="26"/>
              </w:rPr>
              <w:t>森林系</w:t>
            </w:r>
          </w:p>
        </w:tc>
        <w:tc>
          <w:tcPr>
            <w:tcW w:w="803" w:type="pct"/>
            <w:tcBorders>
              <w:top w:val="single" w:sz="4" w:space="0" w:color="auto"/>
              <w:left w:val="nil"/>
              <w:bottom w:val="single" w:sz="4" w:space="0" w:color="auto"/>
              <w:right w:val="double" w:sz="4" w:space="0" w:color="auto"/>
            </w:tcBorders>
            <w:shd w:val="clear" w:color="auto" w:fill="FFFFFF"/>
            <w:noWrap/>
            <w:vAlign w:val="center"/>
          </w:tcPr>
          <w:p w:rsidR="004B34A2" w:rsidRPr="00C01F68" w:rsidRDefault="004B34A2" w:rsidP="004B34A2">
            <w:pPr>
              <w:adjustRightInd w:val="0"/>
              <w:snapToGrid w:val="0"/>
              <w:spacing w:line="240" w:lineRule="auto"/>
              <w:jc w:val="left"/>
              <w:rPr>
                <w:sz w:val="20"/>
                <w:szCs w:val="20"/>
              </w:rPr>
            </w:pPr>
            <w:r w:rsidRPr="00C01F68">
              <w:rPr>
                <w:rFonts w:hint="eastAsia"/>
                <w:sz w:val="20"/>
                <w:szCs w:val="20"/>
              </w:rPr>
              <w:t>107-1</w:t>
            </w:r>
            <w:r w:rsidRPr="00C01F68">
              <w:rPr>
                <w:rFonts w:hint="eastAsia"/>
                <w:sz w:val="20"/>
                <w:szCs w:val="20"/>
              </w:rPr>
              <w:t>新開</w:t>
            </w:r>
          </w:p>
        </w:tc>
      </w:tr>
      <w:tr w:rsidR="004B34A2" w:rsidRPr="00C01F68" w:rsidTr="004B34A2">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rPr>
                <w:sz w:val="24"/>
                <w:szCs w:val="26"/>
              </w:rPr>
            </w:pPr>
            <w:r w:rsidRPr="00C01F68">
              <w:rPr>
                <w:rFonts w:hint="eastAsia"/>
                <w:sz w:val="24"/>
                <w:szCs w:val="26"/>
              </w:rPr>
              <w:t>森林資源研究方法與論文寫作</w:t>
            </w:r>
          </w:p>
        </w:tc>
        <w:tc>
          <w:tcPr>
            <w:tcW w:w="1134" w:type="pct"/>
            <w:tcBorders>
              <w:top w:val="single" w:sz="4" w:space="0" w:color="auto"/>
              <w:left w:val="nil"/>
              <w:bottom w:val="single" w:sz="4" w:space="0" w:color="auto"/>
              <w:right w:val="single" w:sz="4" w:space="0" w:color="auto"/>
            </w:tcBorders>
            <w:shd w:val="clear" w:color="auto" w:fill="FFFFFF"/>
          </w:tcPr>
          <w:p w:rsidR="004B34A2" w:rsidRPr="00C01F68" w:rsidRDefault="004B34A2" w:rsidP="004B34A2">
            <w:pPr>
              <w:adjustRightInd w:val="0"/>
              <w:snapToGrid w:val="0"/>
              <w:spacing w:line="240" w:lineRule="auto"/>
              <w:rPr>
                <w:sz w:val="20"/>
                <w:szCs w:val="20"/>
              </w:rPr>
            </w:pPr>
            <w:r w:rsidRPr="00C01F68">
              <w:rPr>
                <w:kern w:val="0"/>
                <w:sz w:val="20"/>
                <w:szCs w:val="20"/>
              </w:rPr>
              <w:t>Principle</w:t>
            </w:r>
            <w:r w:rsidRPr="00C01F68">
              <w:rPr>
                <w:rFonts w:hint="eastAsia"/>
                <w:kern w:val="0"/>
                <w:sz w:val="20"/>
                <w:szCs w:val="20"/>
              </w:rPr>
              <w:t xml:space="preserve"> of </w:t>
            </w:r>
            <w:r w:rsidRPr="00C01F68">
              <w:rPr>
                <w:kern w:val="0"/>
                <w:sz w:val="20"/>
                <w:szCs w:val="20"/>
              </w:rPr>
              <w:t xml:space="preserve">research </w:t>
            </w:r>
            <w:r w:rsidRPr="00C01F68">
              <w:rPr>
                <w:rFonts w:hint="eastAsia"/>
                <w:kern w:val="0"/>
                <w:sz w:val="20"/>
                <w:szCs w:val="20"/>
              </w:rPr>
              <w:t xml:space="preserve">in forest resources </w:t>
            </w:r>
            <w:r w:rsidRPr="00C01F68">
              <w:rPr>
                <w:kern w:val="0"/>
                <w:sz w:val="20"/>
                <w:szCs w:val="20"/>
              </w:rPr>
              <w:t>and scientific writing</w:t>
            </w:r>
          </w:p>
        </w:tc>
        <w:tc>
          <w:tcPr>
            <w:tcW w:w="231" w:type="pct"/>
            <w:gridSpan w:val="2"/>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sz w:val="24"/>
                <w:szCs w:val="26"/>
              </w:rPr>
            </w:pPr>
            <w:r w:rsidRPr="00C01F68">
              <w:rPr>
                <w:rFonts w:hint="eastAsia"/>
                <w:sz w:val="24"/>
                <w:szCs w:val="26"/>
              </w:rPr>
              <w:t>M</w:t>
            </w:r>
          </w:p>
        </w:tc>
        <w:tc>
          <w:tcPr>
            <w:tcW w:w="213"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sz w:val="24"/>
                <w:szCs w:val="26"/>
              </w:rPr>
            </w:pPr>
            <w:r w:rsidRPr="00C01F68">
              <w:rPr>
                <w:sz w:val="24"/>
                <w:szCs w:val="26"/>
              </w:rPr>
              <w:t>A</w:t>
            </w:r>
          </w:p>
        </w:tc>
        <w:tc>
          <w:tcPr>
            <w:tcW w:w="167"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sz w:val="24"/>
                <w:szCs w:val="26"/>
              </w:rPr>
            </w:pPr>
            <w:r w:rsidRPr="00C01F68">
              <w:rPr>
                <w:sz w:val="24"/>
                <w:szCs w:val="26"/>
              </w:rPr>
              <w:t>S</w:t>
            </w:r>
          </w:p>
        </w:tc>
        <w:tc>
          <w:tcPr>
            <w:tcW w:w="149"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sz w:val="24"/>
                <w:szCs w:val="26"/>
              </w:rPr>
            </w:pPr>
            <w:r w:rsidRPr="00C01F68">
              <w:rPr>
                <w:sz w:val="24"/>
                <w:szCs w:val="26"/>
              </w:rPr>
              <w:t>3</w:t>
            </w:r>
          </w:p>
        </w:tc>
        <w:tc>
          <w:tcPr>
            <w:tcW w:w="512"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rPr>
                <w:sz w:val="24"/>
                <w:szCs w:val="26"/>
              </w:rPr>
            </w:pPr>
            <w:r w:rsidRPr="00C01F68">
              <w:rPr>
                <w:rFonts w:hint="eastAsia"/>
                <w:sz w:val="24"/>
                <w:szCs w:val="26"/>
              </w:rPr>
              <w:t>1-50,2-50</w:t>
            </w:r>
          </w:p>
        </w:tc>
        <w:tc>
          <w:tcPr>
            <w:tcW w:w="267"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sz w:val="24"/>
                <w:szCs w:val="26"/>
              </w:rPr>
            </w:pPr>
            <w:proofErr w:type="gramStart"/>
            <w:r w:rsidRPr="00C01F68">
              <w:rPr>
                <w:rFonts w:hint="eastAsia"/>
                <w:sz w:val="24"/>
                <w:szCs w:val="26"/>
              </w:rPr>
              <w:t>一</w:t>
            </w:r>
            <w:proofErr w:type="gramEnd"/>
          </w:p>
        </w:tc>
        <w:tc>
          <w:tcPr>
            <w:tcW w:w="398"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rPr>
                <w:sz w:val="24"/>
                <w:szCs w:val="26"/>
              </w:rPr>
            </w:pPr>
            <w:r w:rsidRPr="00C01F68">
              <w:rPr>
                <w:rFonts w:hint="eastAsia"/>
                <w:sz w:val="24"/>
                <w:szCs w:val="26"/>
              </w:rPr>
              <w:t>森林系</w:t>
            </w:r>
          </w:p>
        </w:tc>
        <w:tc>
          <w:tcPr>
            <w:tcW w:w="803" w:type="pct"/>
            <w:tcBorders>
              <w:top w:val="single" w:sz="4" w:space="0" w:color="auto"/>
              <w:left w:val="nil"/>
              <w:bottom w:val="single" w:sz="4" w:space="0" w:color="auto"/>
              <w:right w:val="double" w:sz="4" w:space="0" w:color="auto"/>
            </w:tcBorders>
            <w:shd w:val="clear" w:color="auto" w:fill="FFFFFF"/>
            <w:noWrap/>
            <w:vAlign w:val="center"/>
          </w:tcPr>
          <w:p w:rsidR="004B34A2" w:rsidRPr="00C01F68" w:rsidRDefault="004B34A2" w:rsidP="004B34A2">
            <w:pPr>
              <w:adjustRightInd w:val="0"/>
              <w:snapToGrid w:val="0"/>
              <w:spacing w:line="240" w:lineRule="auto"/>
              <w:jc w:val="left"/>
              <w:rPr>
                <w:sz w:val="20"/>
                <w:szCs w:val="20"/>
              </w:rPr>
            </w:pPr>
            <w:r w:rsidRPr="00C01F68">
              <w:rPr>
                <w:rFonts w:hint="eastAsia"/>
                <w:sz w:val="20"/>
                <w:szCs w:val="20"/>
              </w:rPr>
              <w:t>106-2</w:t>
            </w:r>
            <w:r w:rsidRPr="00C01F68">
              <w:rPr>
                <w:rFonts w:hint="eastAsia"/>
                <w:sz w:val="20"/>
                <w:szCs w:val="20"/>
              </w:rPr>
              <w:t>新開</w:t>
            </w:r>
          </w:p>
        </w:tc>
      </w:tr>
      <w:tr w:rsidR="004B34A2" w:rsidRPr="00C01F68" w:rsidTr="004B34A2">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rPr>
                <w:sz w:val="24"/>
                <w:szCs w:val="26"/>
              </w:rPr>
            </w:pPr>
            <w:r w:rsidRPr="00C01F68">
              <w:rPr>
                <w:sz w:val="24"/>
                <w:szCs w:val="26"/>
              </w:rPr>
              <w:t>木質</w:t>
            </w:r>
            <w:r w:rsidRPr="00C01F68">
              <w:rPr>
                <w:rFonts w:hint="eastAsia"/>
                <w:sz w:val="24"/>
                <w:szCs w:val="26"/>
              </w:rPr>
              <w:t>結構</w:t>
            </w:r>
            <w:proofErr w:type="gramStart"/>
            <w:r w:rsidRPr="00C01F68">
              <w:rPr>
                <w:rFonts w:hint="eastAsia"/>
                <w:sz w:val="24"/>
                <w:szCs w:val="26"/>
              </w:rPr>
              <w:t>設計特論</w:t>
            </w:r>
            <w:proofErr w:type="gramEnd"/>
          </w:p>
        </w:tc>
        <w:tc>
          <w:tcPr>
            <w:tcW w:w="1134" w:type="pct"/>
            <w:tcBorders>
              <w:top w:val="single" w:sz="4" w:space="0" w:color="auto"/>
              <w:left w:val="nil"/>
              <w:bottom w:val="single" w:sz="4" w:space="0" w:color="auto"/>
              <w:right w:val="single" w:sz="4" w:space="0" w:color="auto"/>
            </w:tcBorders>
            <w:shd w:val="clear" w:color="auto" w:fill="FFFFFF"/>
          </w:tcPr>
          <w:p w:rsidR="004B34A2" w:rsidRPr="00C01F68" w:rsidRDefault="004B34A2" w:rsidP="004B34A2">
            <w:pPr>
              <w:adjustRightInd w:val="0"/>
              <w:snapToGrid w:val="0"/>
              <w:spacing w:line="240" w:lineRule="auto"/>
              <w:rPr>
                <w:kern w:val="0"/>
                <w:sz w:val="24"/>
                <w:szCs w:val="20"/>
              </w:rPr>
            </w:pPr>
            <w:r w:rsidRPr="00C01F68">
              <w:rPr>
                <w:sz w:val="24"/>
                <w:szCs w:val="26"/>
              </w:rPr>
              <w:t>Special Topics in</w:t>
            </w:r>
            <w:r w:rsidRPr="00C01F68">
              <w:rPr>
                <w:rFonts w:hint="eastAsia"/>
                <w:sz w:val="24"/>
                <w:szCs w:val="26"/>
              </w:rPr>
              <w:t xml:space="preserve"> Wood </w:t>
            </w:r>
            <w:r w:rsidRPr="00C01F68">
              <w:rPr>
                <w:sz w:val="24"/>
                <w:szCs w:val="26"/>
              </w:rPr>
              <w:t>Construction Design</w:t>
            </w:r>
          </w:p>
        </w:tc>
        <w:tc>
          <w:tcPr>
            <w:tcW w:w="231" w:type="pct"/>
            <w:gridSpan w:val="2"/>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rFonts w:hint="eastAsia"/>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rFonts w:hint="eastAsia"/>
                <w:kern w:val="0"/>
                <w:sz w:val="24"/>
                <w:szCs w:val="20"/>
              </w:rPr>
              <w:t>一</w:t>
            </w:r>
            <w:proofErr w:type="gramEnd"/>
          </w:p>
        </w:tc>
        <w:tc>
          <w:tcPr>
            <w:tcW w:w="398"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FFFFFF"/>
            <w:noWrap/>
            <w:vAlign w:val="center"/>
          </w:tcPr>
          <w:p w:rsidR="004B34A2" w:rsidRPr="00C01F68" w:rsidRDefault="004B34A2" w:rsidP="004B34A2">
            <w:pPr>
              <w:adjustRightInd w:val="0"/>
              <w:snapToGrid w:val="0"/>
              <w:spacing w:line="240" w:lineRule="auto"/>
              <w:jc w:val="left"/>
              <w:rPr>
                <w:rFonts w:cs="新細明體"/>
                <w:kern w:val="0"/>
                <w:sz w:val="20"/>
                <w:szCs w:val="20"/>
              </w:rPr>
            </w:pPr>
            <w:r w:rsidRPr="00C01F68">
              <w:rPr>
                <w:rFonts w:cs="新細明體" w:hint="eastAsia"/>
                <w:kern w:val="0"/>
                <w:sz w:val="20"/>
                <w:szCs w:val="20"/>
              </w:rPr>
              <w:t>104-2</w:t>
            </w:r>
            <w:r w:rsidRPr="00C01F68">
              <w:rPr>
                <w:rFonts w:cs="新細明體" w:hint="eastAsia"/>
                <w:kern w:val="0"/>
                <w:sz w:val="20"/>
                <w:szCs w:val="20"/>
              </w:rPr>
              <w:t>新開</w:t>
            </w:r>
          </w:p>
        </w:tc>
      </w:tr>
      <w:tr w:rsidR="004B34A2" w:rsidRPr="00C01F68" w:rsidTr="004B34A2">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rPr>
                <w:sz w:val="24"/>
                <w:szCs w:val="26"/>
              </w:rPr>
            </w:pPr>
            <w:r w:rsidRPr="00C01F68">
              <w:rPr>
                <w:rFonts w:hint="eastAsia"/>
                <w:sz w:val="24"/>
                <w:szCs w:val="26"/>
              </w:rPr>
              <w:t>生質能源技術</w:t>
            </w:r>
          </w:p>
        </w:tc>
        <w:tc>
          <w:tcPr>
            <w:tcW w:w="1134" w:type="pct"/>
            <w:tcBorders>
              <w:top w:val="single" w:sz="4" w:space="0" w:color="auto"/>
              <w:left w:val="nil"/>
              <w:bottom w:val="single" w:sz="4" w:space="0" w:color="auto"/>
              <w:right w:val="single" w:sz="4" w:space="0" w:color="auto"/>
            </w:tcBorders>
            <w:shd w:val="clear" w:color="auto" w:fill="FFFFFF"/>
          </w:tcPr>
          <w:p w:rsidR="004B34A2" w:rsidRPr="00C01F68" w:rsidRDefault="004B34A2" w:rsidP="004B34A2">
            <w:pPr>
              <w:adjustRightInd w:val="0"/>
              <w:snapToGrid w:val="0"/>
              <w:spacing w:line="240" w:lineRule="auto"/>
              <w:rPr>
                <w:kern w:val="0"/>
                <w:sz w:val="24"/>
                <w:szCs w:val="20"/>
              </w:rPr>
            </w:pPr>
            <w:r w:rsidRPr="00C01F68">
              <w:rPr>
                <w:rFonts w:hint="eastAsia"/>
                <w:sz w:val="24"/>
                <w:szCs w:val="26"/>
              </w:rPr>
              <w:t>Bioenergy Technology</w:t>
            </w:r>
          </w:p>
        </w:tc>
        <w:tc>
          <w:tcPr>
            <w:tcW w:w="231" w:type="pct"/>
            <w:gridSpan w:val="2"/>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rFonts w:hint="eastAsia"/>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6-100</w:t>
            </w:r>
          </w:p>
        </w:tc>
        <w:tc>
          <w:tcPr>
            <w:tcW w:w="267"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rFonts w:hint="eastAsia"/>
                <w:kern w:val="0"/>
                <w:sz w:val="24"/>
                <w:szCs w:val="20"/>
              </w:rPr>
              <w:t>一</w:t>
            </w:r>
            <w:proofErr w:type="gramEnd"/>
          </w:p>
        </w:tc>
        <w:tc>
          <w:tcPr>
            <w:tcW w:w="398"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FFFFFF"/>
            <w:noWrap/>
            <w:vAlign w:val="center"/>
          </w:tcPr>
          <w:p w:rsidR="004B34A2" w:rsidRPr="00C01F68" w:rsidRDefault="004B34A2" w:rsidP="004B34A2">
            <w:pPr>
              <w:adjustRightInd w:val="0"/>
              <w:snapToGrid w:val="0"/>
              <w:spacing w:line="240" w:lineRule="auto"/>
              <w:jc w:val="left"/>
              <w:rPr>
                <w:rFonts w:cs="新細明體"/>
                <w:kern w:val="0"/>
                <w:sz w:val="20"/>
                <w:szCs w:val="20"/>
              </w:rPr>
            </w:pPr>
            <w:r w:rsidRPr="00C01F68">
              <w:rPr>
                <w:rFonts w:cs="新細明體" w:hint="eastAsia"/>
                <w:kern w:val="0"/>
                <w:sz w:val="20"/>
                <w:szCs w:val="20"/>
              </w:rPr>
              <w:t>104-2</w:t>
            </w:r>
            <w:r w:rsidRPr="00C01F68">
              <w:rPr>
                <w:rFonts w:cs="新細明體" w:hint="eastAsia"/>
                <w:kern w:val="0"/>
                <w:sz w:val="20"/>
                <w:szCs w:val="20"/>
              </w:rPr>
              <w:t>遠距教學</w:t>
            </w:r>
          </w:p>
        </w:tc>
      </w:tr>
      <w:tr w:rsidR="004B34A2" w:rsidRPr="00C01F68" w:rsidTr="004B34A2">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森林集水區</w:t>
            </w:r>
            <w:proofErr w:type="gramStart"/>
            <w:r w:rsidRPr="00C01F68">
              <w:rPr>
                <w:rFonts w:cs="新細明體" w:hint="eastAsia"/>
                <w:kern w:val="0"/>
                <w:sz w:val="24"/>
                <w:szCs w:val="20"/>
              </w:rPr>
              <w:t>經營特論</w:t>
            </w:r>
            <w:proofErr w:type="gramEnd"/>
          </w:p>
        </w:tc>
        <w:tc>
          <w:tcPr>
            <w:tcW w:w="1134" w:type="pct"/>
            <w:tcBorders>
              <w:top w:val="single" w:sz="4" w:space="0" w:color="auto"/>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Special Topic in Forest Watershed Management</w:t>
            </w: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rFonts w:hint="eastAsia"/>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single" w:sz="4" w:space="0" w:color="auto"/>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single" w:sz="4" w:space="0" w:color="auto"/>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single" w:sz="4" w:space="0" w:color="auto"/>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single" w:sz="4" w:space="0" w:color="auto"/>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rFonts w:hint="eastAsia"/>
                <w:kern w:val="0"/>
                <w:sz w:val="24"/>
                <w:szCs w:val="20"/>
              </w:rPr>
              <w:t>一</w:t>
            </w:r>
            <w:proofErr w:type="gramEnd"/>
          </w:p>
        </w:tc>
        <w:tc>
          <w:tcPr>
            <w:tcW w:w="398" w:type="pct"/>
            <w:tcBorders>
              <w:top w:val="single" w:sz="4" w:space="0" w:color="auto"/>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auto"/>
            <w:noWrap/>
            <w:vAlign w:val="center"/>
          </w:tcPr>
          <w:p w:rsidR="004B34A2" w:rsidRPr="00C01F68" w:rsidRDefault="004B34A2" w:rsidP="004B34A2">
            <w:pPr>
              <w:adjustRightInd w:val="0"/>
              <w:snapToGrid w:val="0"/>
              <w:spacing w:line="240" w:lineRule="auto"/>
              <w:jc w:val="left"/>
              <w:rPr>
                <w:rFonts w:cs="新細明體"/>
                <w:kern w:val="0"/>
                <w:sz w:val="20"/>
                <w:szCs w:val="20"/>
              </w:rPr>
            </w:pPr>
            <w:r w:rsidRPr="00C01F68">
              <w:rPr>
                <w:rFonts w:cs="新細明體" w:hint="eastAsia"/>
                <w:kern w:val="0"/>
                <w:sz w:val="20"/>
                <w:szCs w:val="20"/>
              </w:rPr>
              <w:t>102-2</w:t>
            </w:r>
            <w:r w:rsidRPr="00C01F68">
              <w:rPr>
                <w:rFonts w:cs="新細明體" w:hint="eastAsia"/>
                <w:kern w:val="0"/>
                <w:sz w:val="20"/>
                <w:szCs w:val="20"/>
              </w:rPr>
              <w:t>新開</w:t>
            </w:r>
          </w:p>
        </w:tc>
      </w:tr>
      <w:tr w:rsidR="004B34A2" w:rsidRPr="00C01F68" w:rsidTr="004B34A2">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數據分析與統計應用</w:t>
            </w:r>
          </w:p>
        </w:tc>
        <w:tc>
          <w:tcPr>
            <w:tcW w:w="1134" w:type="pct"/>
            <w:tcBorders>
              <w:top w:val="single" w:sz="4" w:space="0" w:color="auto"/>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rFonts w:hint="eastAsia"/>
                <w:sz w:val="24"/>
                <w:szCs w:val="20"/>
              </w:rPr>
              <w:t>Data Analysis and S</w:t>
            </w:r>
            <w:r w:rsidRPr="00C01F68">
              <w:rPr>
                <w:sz w:val="24"/>
                <w:szCs w:val="20"/>
              </w:rPr>
              <w:t xml:space="preserve">tatistical </w:t>
            </w:r>
            <w:r w:rsidRPr="00C01F68">
              <w:rPr>
                <w:rFonts w:hint="eastAsia"/>
                <w:sz w:val="24"/>
                <w:szCs w:val="20"/>
              </w:rPr>
              <w:t>A</w:t>
            </w:r>
            <w:r w:rsidRPr="00C01F68">
              <w:rPr>
                <w:sz w:val="24"/>
                <w:szCs w:val="20"/>
              </w:rPr>
              <w:t>pplications</w:t>
            </w: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rFonts w:hint="eastAsia"/>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single" w:sz="4" w:space="0" w:color="auto"/>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single" w:sz="4" w:space="0" w:color="auto"/>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single" w:sz="4" w:space="0" w:color="auto"/>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1-35,2-35</w:t>
            </w:r>
          </w:p>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3-30</w:t>
            </w:r>
          </w:p>
        </w:tc>
        <w:tc>
          <w:tcPr>
            <w:tcW w:w="267" w:type="pct"/>
            <w:tcBorders>
              <w:top w:val="single" w:sz="4" w:space="0" w:color="auto"/>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rFonts w:hint="eastAsia"/>
                <w:kern w:val="0"/>
                <w:sz w:val="24"/>
                <w:szCs w:val="20"/>
              </w:rPr>
              <w:t>一</w:t>
            </w:r>
            <w:proofErr w:type="gramEnd"/>
          </w:p>
        </w:tc>
        <w:tc>
          <w:tcPr>
            <w:tcW w:w="398" w:type="pct"/>
            <w:tcBorders>
              <w:top w:val="single" w:sz="4" w:space="0" w:color="auto"/>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auto"/>
            <w:noWrap/>
            <w:vAlign w:val="center"/>
          </w:tcPr>
          <w:p w:rsidR="004B34A2" w:rsidRPr="00C01F68" w:rsidRDefault="004B34A2" w:rsidP="004B34A2">
            <w:pPr>
              <w:adjustRightInd w:val="0"/>
              <w:snapToGrid w:val="0"/>
              <w:spacing w:line="240" w:lineRule="auto"/>
              <w:jc w:val="left"/>
              <w:rPr>
                <w:rFonts w:cs="新細明體"/>
                <w:kern w:val="0"/>
                <w:sz w:val="20"/>
                <w:szCs w:val="20"/>
              </w:rPr>
            </w:pPr>
            <w:r w:rsidRPr="00C01F68">
              <w:rPr>
                <w:rFonts w:cs="新細明體" w:hint="eastAsia"/>
                <w:kern w:val="0"/>
                <w:sz w:val="20"/>
                <w:szCs w:val="20"/>
              </w:rPr>
              <w:t>102-2</w:t>
            </w:r>
            <w:r w:rsidRPr="00C01F68">
              <w:rPr>
                <w:rFonts w:cs="新細明體" w:hint="eastAsia"/>
                <w:kern w:val="0"/>
                <w:sz w:val="20"/>
                <w:szCs w:val="20"/>
              </w:rPr>
              <w:t>新開</w:t>
            </w:r>
          </w:p>
        </w:tc>
      </w:tr>
      <w:tr w:rsidR="004B34A2" w:rsidRPr="00C01F68" w:rsidTr="004B34A2">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rPr>
                <w:rFonts w:cs="新細明體"/>
                <w:kern w:val="0"/>
                <w:sz w:val="24"/>
                <w:szCs w:val="20"/>
              </w:rPr>
            </w:pPr>
            <w:proofErr w:type="gramStart"/>
            <w:r w:rsidRPr="00C01F68">
              <w:rPr>
                <w:rFonts w:cs="新細明體" w:hint="eastAsia"/>
                <w:kern w:val="0"/>
                <w:sz w:val="24"/>
                <w:szCs w:val="20"/>
              </w:rPr>
              <w:t>榕</w:t>
            </w:r>
            <w:proofErr w:type="gramEnd"/>
            <w:r w:rsidRPr="00C01F68">
              <w:rPr>
                <w:rFonts w:cs="新細明體" w:hint="eastAsia"/>
                <w:kern w:val="0"/>
                <w:sz w:val="24"/>
                <w:szCs w:val="20"/>
              </w:rPr>
              <w:t>果生物學</w:t>
            </w:r>
          </w:p>
        </w:tc>
        <w:tc>
          <w:tcPr>
            <w:tcW w:w="1134" w:type="pct"/>
            <w:tcBorders>
              <w:top w:val="single" w:sz="4" w:space="0" w:color="auto"/>
              <w:left w:val="nil"/>
              <w:bottom w:val="single" w:sz="4" w:space="0" w:color="auto"/>
              <w:right w:val="single" w:sz="4" w:space="0" w:color="auto"/>
            </w:tcBorders>
            <w:shd w:val="clear" w:color="auto" w:fill="FFFFFF"/>
          </w:tcPr>
          <w:p w:rsidR="004B34A2" w:rsidRPr="00C01F68" w:rsidRDefault="004B34A2" w:rsidP="004B34A2">
            <w:pPr>
              <w:adjustRightInd w:val="0"/>
              <w:snapToGrid w:val="0"/>
              <w:spacing w:line="240" w:lineRule="auto"/>
              <w:rPr>
                <w:kern w:val="0"/>
                <w:sz w:val="24"/>
                <w:szCs w:val="20"/>
              </w:rPr>
            </w:pPr>
            <w:r w:rsidRPr="00C01F68">
              <w:rPr>
                <w:kern w:val="0"/>
                <w:sz w:val="24"/>
                <w:szCs w:val="20"/>
              </w:rPr>
              <w:t>Biology of Fig and its Associated Animals</w:t>
            </w:r>
          </w:p>
        </w:tc>
        <w:tc>
          <w:tcPr>
            <w:tcW w:w="231" w:type="pct"/>
            <w:gridSpan w:val="2"/>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single" w:sz="4" w:space="0" w:color="auto"/>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FFFFFF"/>
            <w:noWrap/>
            <w:vAlign w:val="center"/>
          </w:tcPr>
          <w:p w:rsidR="004B34A2" w:rsidRPr="00C01F68" w:rsidRDefault="004B34A2" w:rsidP="004B34A2">
            <w:pPr>
              <w:adjustRightInd w:val="0"/>
              <w:snapToGrid w:val="0"/>
              <w:spacing w:line="240" w:lineRule="auto"/>
              <w:jc w:val="left"/>
              <w:rPr>
                <w:rFonts w:cs="新細明體"/>
                <w:kern w:val="0"/>
                <w:sz w:val="20"/>
                <w:szCs w:val="20"/>
              </w:rPr>
            </w:pPr>
            <w:r w:rsidRPr="00C01F68">
              <w:rPr>
                <w:rFonts w:cs="新細明體" w:hint="eastAsia"/>
                <w:kern w:val="0"/>
                <w:sz w:val="20"/>
                <w:szCs w:val="20"/>
              </w:rPr>
              <w:t>100-2</w:t>
            </w:r>
            <w:r w:rsidRPr="00C01F68">
              <w:rPr>
                <w:rFonts w:cs="新細明體" w:hint="eastAsia"/>
                <w:kern w:val="0"/>
                <w:sz w:val="20"/>
                <w:szCs w:val="20"/>
              </w:rPr>
              <w:t>新開</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FFFFFF"/>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製漿造紙</w:t>
            </w:r>
            <w:proofErr w:type="gramStart"/>
            <w:r w:rsidRPr="00C01F68">
              <w:rPr>
                <w:rFonts w:cs="新細明體" w:hint="eastAsia"/>
                <w:kern w:val="0"/>
                <w:sz w:val="24"/>
                <w:szCs w:val="20"/>
              </w:rPr>
              <w:t>學特論</w:t>
            </w:r>
            <w:proofErr w:type="gramEnd"/>
          </w:p>
        </w:tc>
        <w:tc>
          <w:tcPr>
            <w:tcW w:w="1134" w:type="pct"/>
            <w:tcBorders>
              <w:top w:val="nil"/>
              <w:left w:val="nil"/>
              <w:bottom w:val="single" w:sz="4" w:space="0" w:color="auto"/>
              <w:right w:val="single" w:sz="4" w:space="0" w:color="auto"/>
            </w:tcBorders>
            <w:shd w:val="clear" w:color="auto" w:fill="FFFFFF"/>
          </w:tcPr>
          <w:p w:rsidR="004B34A2" w:rsidRPr="00C01F68" w:rsidRDefault="004B34A2" w:rsidP="004B34A2">
            <w:pPr>
              <w:adjustRightInd w:val="0"/>
              <w:snapToGrid w:val="0"/>
              <w:spacing w:line="240" w:lineRule="auto"/>
              <w:rPr>
                <w:kern w:val="0"/>
                <w:sz w:val="24"/>
                <w:szCs w:val="20"/>
              </w:rPr>
            </w:pPr>
            <w:r w:rsidRPr="00C01F68">
              <w:rPr>
                <w:kern w:val="0"/>
                <w:sz w:val="24"/>
                <w:szCs w:val="20"/>
              </w:rPr>
              <w:t>Special Topics in Pulping and Papermaking</w:t>
            </w:r>
          </w:p>
        </w:tc>
        <w:tc>
          <w:tcPr>
            <w:tcW w:w="231" w:type="pct"/>
            <w:gridSpan w:val="2"/>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FFFFFF"/>
            <w:noWrap/>
            <w:vAlign w:val="center"/>
          </w:tcPr>
          <w:p w:rsidR="004B34A2" w:rsidRPr="00C01F68" w:rsidRDefault="004B34A2" w:rsidP="004B34A2">
            <w:pPr>
              <w:adjustRightInd w:val="0"/>
              <w:snapToGrid w:val="0"/>
              <w:spacing w:line="240" w:lineRule="auto"/>
              <w:jc w:val="left"/>
              <w:rPr>
                <w:rFonts w:cs="新細明體"/>
                <w:kern w:val="0"/>
                <w:sz w:val="20"/>
                <w:szCs w:val="20"/>
              </w:rPr>
            </w:pPr>
            <w:r w:rsidRPr="00C01F68">
              <w:rPr>
                <w:rFonts w:cs="新細明體" w:hint="eastAsia"/>
                <w:kern w:val="0"/>
                <w:sz w:val="20"/>
                <w:szCs w:val="20"/>
              </w:rPr>
              <w:t>100-2</w:t>
            </w:r>
            <w:r w:rsidRPr="00C01F68">
              <w:rPr>
                <w:rFonts w:cs="新細明體" w:hint="eastAsia"/>
                <w:kern w:val="0"/>
                <w:sz w:val="20"/>
                <w:szCs w:val="20"/>
              </w:rPr>
              <w:t>更名</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FFFFFF"/>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生態氣候學與復育</w:t>
            </w:r>
            <w:proofErr w:type="gramStart"/>
            <w:r w:rsidRPr="00C01F68">
              <w:rPr>
                <w:rFonts w:cs="新細明體" w:hint="eastAsia"/>
                <w:kern w:val="0"/>
                <w:sz w:val="24"/>
                <w:szCs w:val="20"/>
              </w:rPr>
              <w:t>生態學特論</w:t>
            </w:r>
            <w:proofErr w:type="gramEnd"/>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0"/>
                <w:szCs w:val="20"/>
              </w:rPr>
            </w:pPr>
            <w:r w:rsidRPr="00C01F68">
              <w:rPr>
                <w:kern w:val="0"/>
                <w:sz w:val="20"/>
                <w:szCs w:val="20"/>
              </w:rPr>
              <w:t xml:space="preserve">Special Topics on </w:t>
            </w:r>
            <w:proofErr w:type="spellStart"/>
            <w:r w:rsidRPr="00C01F68">
              <w:rPr>
                <w:kern w:val="0"/>
                <w:sz w:val="20"/>
                <w:szCs w:val="20"/>
              </w:rPr>
              <w:t>Ecoclimatology</w:t>
            </w:r>
            <w:proofErr w:type="spellEnd"/>
            <w:r w:rsidRPr="00C01F68">
              <w:rPr>
                <w:kern w:val="0"/>
                <w:sz w:val="20"/>
                <w:szCs w:val="20"/>
              </w:rPr>
              <w:t xml:space="preserve"> and Restoration Ecology</w:t>
            </w:r>
          </w:p>
        </w:tc>
        <w:tc>
          <w:tcPr>
            <w:tcW w:w="231" w:type="pct"/>
            <w:gridSpan w:val="2"/>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FFFFFF"/>
            <w:vAlign w:val="center"/>
          </w:tcPr>
          <w:p w:rsidR="004B34A2" w:rsidRPr="00C01F68" w:rsidRDefault="004B34A2" w:rsidP="004B34A2">
            <w:pPr>
              <w:adjustRightInd w:val="0"/>
              <w:snapToGrid w:val="0"/>
              <w:spacing w:line="240" w:lineRule="auto"/>
              <w:jc w:val="left"/>
              <w:rPr>
                <w:rFonts w:cs="新細明體"/>
                <w:kern w:val="0"/>
                <w:sz w:val="20"/>
                <w:szCs w:val="20"/>
              </w:rPr>
            </w:pPr>
            <w:r w:rsidRPr="00C01F68">
              <w:rPr>
                <w:rFonts w:cs="新細明體" w:hint="eastAsia"/>
                <w:kern w:val="0"/>
                <w:sz w:val="20"/>
                <w:szCs w:val="20"/>
              </w:rPr>
              <w:t>99-1</w:t>
            </w:r>
            <w:r w:rsidRPr="00C01F68">
              <w:rPr>
                <w:rFonts w:cs="新細明體" w:hint="eastAsia"/>
                <w:kern w:val="0"/>
                <w:sz w:val="20"/>
                <w:szCs w:val="20"/>
              </w:rPr>
              <w:t>新開</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天然資源評估法</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Natural Resources Assessment</w:t>
            </w:r>
          </w:p>
        </w:tc>
        <w:tc>
          <w:tcPr>
            <w:tcW w:w="231" w:type="pct"/>
            <w:gridSpan w:val="2"/>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高等遙測影像分析</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Advanced Digital Image Analysis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林木生長收穫</w:t>
            </w:r>
            <w:proofErr w:type="gramStart"/>
            <w:r w:rsidRPr="00C01F68">
              <w:rPr>
                <w:rFonts w:cs="新細明體" w:hint="eastAsia"/>
                <w:kern w:val="0"/>
                <w:sz w:val="24"/>
                <w:szCs w:val="20"/>
              </w:rPr>
              <w:t>學特論</w:t>
            </w:r>
            <w:proofErr w:type="gramEnd"/>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Special Topics in Growth and Yield</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資源</w:t>
            </w:r>
            <w:proofErr w:type="gramStart"/>
            <w:r w:rsidRPr="00C01F68">
              <w:rPr>
                <w:rFonts w:cs="新細明體" w:hint="eastAsia"/>
                <w:kern w:val="0"/>
                <w:sz w:val="24"/>
                <w:szCs w:val="20"/>
              </w:rPr>
              <w:t>多變量</w:t>
            </w:r>
            <w:proofErr w:type="gramEnd"/>
            <w:r w:rsidRPr="00C01F68">
              <w:rPr>
                <w:rFonts w:cs="新細明體" w:hint="eastAsia"/>
                <w:kern w:val="0"/>
                <w:sz w:val="24"/>
                <w:szCs w:val="20"/>
              </w:rPr>
              <w:t>分析</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Resources Multivariate Analysis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數位遙測影像分析</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Digital Remote Sensing Imagery Analysis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高等數位地圖學</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Advanced Digital Cartography</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森林經理學研究法</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Research Methods of Forest Management</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數位資源資訊系統</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Digital Resources Information System</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lastRenderedPageBreak/>
              <w:t>高等森林</w:t>
            </w:r>
            <w:proofErr w:type="gramStart"/>
            <w:r w:rsidRPr="00C01F68">
              <w:rPr>
                <w:rFonts w:cs="新細明體" w:hint="eastAsia"/>
                <w:kern w:val="0"/>
                <w:sz w:val="24"/>
                <w:szCs w:val="20"/>
              </w:rPr>
              <w:t>測計學</w:t>
            </w:r>
            <w:proofErr w:type="gramEnd"/>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 xml:space="preserve">Advanced Forest </w:t>
            </w:r>
            <w:proofErr w:type="spellStart"/>
            <w:r w:rsidRPr="00C01F68">
              <w:rPr>
                <w:kern w:val="0"/>
                <w:sz w:val="24"/>
                <w:szCs w:val="20"/>
              </w:rPr>
              <w:t>Measuration</w:t>
            </w:r>
            <w:proofErr w:type="spellEnd"/>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林業</w:t>
            </w:r>
            <w:proofErr w:type="gramStart"/>
            <w:r w:rsidRPr="00C01F68">
              <w:rPr>
                <w:rFonts w:cs="新細明體" w:hint="eastAsia"/>
                <w:kern w:val="0"/>
                <w:sz w:val="24"/>
                <w:szCs w:val="20"/>
              </w:rPr>
              <w:t>經濟學特論</w:t>
            </w:r>
            <w:proofErr w:type="gramEnd"/>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Special Topics in Forestry Economics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林業政策及法規研究法</w:t>
            </w:r>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Research Methods in Forest Policy and Law</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數量森林經營學</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Quantitative Approaches to Forest Management</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資源遙感探測</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Remote Sensing of Natural Resources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森林生態生理學</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Forest Ecophysiology</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FFFFFF"/>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生態生理學專題實驗</w:t>
            </w:r>
          </w:p>
        </w:tc>
        <w:tc>
          <w:tcPr>
            <w:tcW w:w="1134" w:type="pct"/>
            <w:tcBorders>
              <w:top w:val="nil"/>
              <w:left w:val="nil"/>
              <w:bottom w:val="single" w:sz="4" w:space="0" w:color="auto"/>
              <w:right w:val="single" w:sz="4" w:space="0" w:color="auto"/>
            </w:tcBorders>
            <w:shd w:val="clear" w:color="auto" w:fill="FFFFFF"/>
          </w:tcPr>
          <w:p w:rsidR="004B34A2" w:rsidRPr="00C01F68" w:rsidRDefault="004B34A2" w:rsidP="004B34A2">
            <w:pPr>
              <w:adjustRightInd w:val="0"/>
              <w:snapToGrid w:val="0"/>
              <w:spacing w:line="240" w:lineRule="auto"/>
              <w:rPr>
                <w:kern w:val="0"/>
                <w:sz w:val="24"/>
                <w:szCs w:val="20"/>
              </w:rPr>
            </w:pPr>
            <w:r w:rsidRPr="00C01F68">
              <w:rPr>
                <w:kern w:val="0"/>
                <w:sz w:val="24"/>
                <w:szCs w:val="20"/>
              </w:rPr>
              <w:t>Special Topics in Eco-Physiological Experiment</w:t>
            </w:r>
          </w:p>
        </w:tc>
        <w:tc>
          <w:tcPr>
            <w:tcW w:w="231" w:type="pct"/>
            <w:gridSpan w:val="2"/>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r w:rsidRPr="00C01F68">
              <w:rPr>
                <w:rFonts w:hint="eastAsia"/>
                <w:kern w:val="0"/>
                <w:sz w:val="24"/>
                <w:szCs w:val="20"/>
              </w:rPr>
              <w:t>B</w:t>
            </w:r>
          </w:p>
        </w:tc>
        <w:tc>
          <w:tcPr>
            <w:tcW w:w="167"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FFFFFF"/>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森林生態調查與分析</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Methods of Forest Vegetation Ecology</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1-80,2-20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現代育林問題</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 xml:space="preserve">Issues in Contemporary </w:t>
            </w:r>
            <w:proofErr w:type="spellStart"/>
            <w:r w:rsidRPr="00C01F68">
              <w:rPr>
                <w:kern w:val="0"/>
                <w:sz w:val="24"/>
                <w:szCs w:val="20"/>
              </w:rPr>
              <w:t>Silviculture</w:t>
            </w:r>
            <w:proofErr w:type="spellEnd"/>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森林</w:t>
            </w:r>
            <w:proofErr w:type="gramStart"/>
            <w:r w:rsidRPr="00C01F68">
              <w:rPr>
                <w:rFonts w:cs="新細明體" w:hint="eastAsia"/>
                <w:kern w:val="0"/>
                <w:sz w:val="24"/>
                <w:szCs w:val="20"/>
              </w:rPr>
              <w:t>美學特論</w:t>
            </w:r>
            <w:proofErr w:type="gramEnd"/>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Special Topics in Forest Esthetics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林木育種</w:t>
            </w:r>
            <w:proofErr w:type="gramStart"/>
            <w:r w:rsidRPr="00C01F68">
              <w:rPr>
                <w:rFonts w:cs="新細明體" w:hint="eastAsia"/>
                <w:kern w:val="0"/>
                <w:sz w:val="24"/>
                <w:szCs w:val="20"/>
              </w:rPr>
              <w:t>學特論</w:t>
            </w:r>
            <w:proofErr w:type="gramEnd"/>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Special Topics in Forest Tree Breeding</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樹木</w:t>
            </w:r>
            <w:proofErr w:type="gramStart"/>
            <w:r w:rsidRPr="00C01F68">
              <w:rPr>
                <w:rFonts w:cs="新細明體" w:hint="eastAsia"/>
                <w:kern w:val="0"/>
                <w:sz w:val="24"/>
                <w:szCs w:val="20"/>
              </w:rPr>
              <w:t>學特論</w:t>
            </w:r>
            <w:proofErr w:type="gramEnd"/>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Special Topics in Dendrology</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森林</w:t>
            </w:r>
            <w:proofErr w:type="gramStart"/>
            <w:r w:rsidRPr="00C01F68">
              <w:rPr>
                <w:rFonts w:cs="新細明體" w:hint="eastAsia"/>
                <w:kern w:val="0"/>
                <w:sz w:val="24"/>
                <w:szCs w:val="20"/>
              </w:rPr>
              <w:t>生態學特論</w:t>
            </w:r>
            <w:proofErr w:type="gramEnd"/>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Special Topics in Forest Ecology</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育林</w:t>
            </w:r>
            <w:proofErr w:type="gramStart"/>
            <w:r w:rsidRPr="00C01F68">
              <w:rPr>
                <w:rFonts w:cs="新細明體" w:hint="eastAsia"/>
                <w:kern w:val="0"/>
                <w:sz w:val="24"/>
                <w:szCs w:val="20"/>
              </w:rPr>
              <w:t>學特論</w:t>
            </w:r>
            <w:proofErr w:type="gramEnd"/>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 xml:space="preserve">Special Topics in </w:t>
            </w:r>
            <w:proofErr w:type="spellStart"/>
            <w:r w:rsidRPr="00C01F68">
              <w:rPr>
                <w:kern w:val="0"/>
                <w:sz w:val="24"/>
                <w:szCs w:val="20"/>
              </w:rPr>
              <w:t>Silviculture</w:t>
            </w:r>
            <w:proofErr w:type="spellEnd"/>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林木</w:t>
            </w:r>
            <w:proofErr w:type="gramStart"/>
            <w:r w:rsidRPr="00C01F68">
              <w:rPr>
                <w:rFonts w:cs="新細明體" w:hint="eastAsia"/>
                <w:kern w:val="0"/>
                <w:sz w:val="24"/>
                <w:szCs w:val="20"/>
              </w:rPr>
              <w:t>遺傳學特論</w:t>
            </w:r>
            <w:proofErr w:type="gramEnd"/>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Special Topics in Forest Genetics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林木遺傳參數估計</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Estimation of Genetics Parameters in Forest Trees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AB</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自然資源遺傳保育</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Genetic Conservation of Natural Resources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林木遺傳育種研究法</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Research Methods of Forest Genetics and Breeding</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森林</w:t>
            </w:r>
            <w:proofErr w:type="gramStart"/>
            <w:r w:rsidRPr="00C01F68">
              <w:rPr>
                <w:rFonts w:cs="新細明體" w:hint="eastAsia"/>
                <w:kern w:val="0"/>
                <w:sz w:val="24"/>
                <w:szCs w:val="20"/>
              </w:rPr>
              <w:t>土壤學特論</w:t>
            </w:r>
            <w:proofErr w:type="gramEnd"/>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Special Topics in Forest Soil Science</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proofErr w:type="gramStart"/>
            <w:r w:rsidRPr="00C01F68">
              <w:rPr>
                <w:rFonts w:cs="新細明體" w:hint="eastAsia"/>
                <w:kern w:val="0"/>
                <w:sz w:val="24"/>
                <w:szCs w:val="20"/>
              </w:rPr>
              <w:t>林木菌根研究</w:t>
            </w:r>
            <w:proofErr w:type="gramEnd"/>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 xml:space="preserve">Tree </w:t>
            </w:r>
            <w:proofErr w:type="spellStart"/>
            <w:r w:rsidRPr="00C01F68">
              <w:rPr>
                <w:kern w:val="0"/>
                <w:sz w:val="24"/>
                <w:szCs w:val="20"/>
              </w:rPr>
              <w:t>Mycorrhizal</w:t>
            </w:r>
            <w:proofErr w:type="spellEnd"/>
            <w:r w:rsidRPr="00C01F68">
              <w:rPr>
                <w:kern w:val="0"/>
                <w:sz w:val="24"/>
                <w:szCs w:val="20"/>
              </w:rPr>
              <w:t xml:space="preserve"> Research</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木材</w:t>
            </w:r>
            <w:proofErr w:type="gramStart"/>
            <w:r w:rsidRPr="00C01F68">
              <w:rPr>
                <w:rFonts w:cs="新細明體" w:hint="eastAsia"/>
                <w:kern w:val="0"/>
                <w:sz w:val="24"/>
                <w:szCs w:val="20"/>
              </w:rPr>
              <w:t>化學特論</w:t>
            </w:r>
            <w:proofErr w:type="gramEnd"/>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Special Topics in Wood Chemistry</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木材抽出物</w:t>
            </w:r>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Wood Extractives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纖維素化學</w:t>
            </w:r>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Cellulose Chemistry</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木材性質</w:t>
            </w:r>
            <w:proofErr w:type="gramStart"/>
            <w:r w:rsidRPr="00C01F68">
              <w:rPr>
                <w:rFonts w:cs="新細明體" w:hint="eastAsia"/>
                <w:kern w:val="0"/>
                <w:sz w:val="24"/>
                <w:szCs w:val="20"/>
              </w:rPr>
              <w:t>學特論</w:t>
            </w:r>
            <w:proofErr w:type="gramEnd"/>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Special Topics in Wood Properties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lastRenderedPageBreak/>
              <w:t>紙張性質</w:t>
            </w:r>
            <w:proofErr w:type="gramStart"/>
            <w:r w:rsidRPr="00C01F68">
              <w:rPr>
                <w:rFonts w:cs="新細明體" w:hint="eastAsia"/>
                <w:kern w:val="0"/>
                <w:sz w:val="24"/>
                <w:szCs w:val="20"/>
              </w:rPr>
              <w:t>學特論</w:t>
            </w:r>
            <w:proofErr w:type="gramEnd"/>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Special Topics in Paper Properties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木材加工</w:t>
            </w:r>
            <w:proofErr w:type="gramStart"/>
            <w:r w:rsidRPr="00C01F68">
              <w:rPr>
                <w:rFonts w:cs="新細明體" w:hint="eastAsia"/>
                <w:kern w:val="0"/>
                <w:sz w:val="24"/>
                <w:szCs w:val="20"/>
              </w:rPr>
              <w:t>學特論</w:t>
            </w:r>
            <w:proofErr w:type="gramEnd"/>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Special Topics in Wood Processing</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木材利用</w:t>
            </w:r>
            <w:proofErr w:type="gramStart"/>
            <w:r w:rsidRPr="00C01F68">
              <w:rPr>
                <w:rFonts w:cs="新細明體" w:hint="eastAsia"/>
                <w:kern w:val="0"/>
                <w:sz w:val="24"/>
                <w:szCs w:val="20"/>
              </w:rPr>
              <w:t>學特論</w:t>
            </w:r>
            <w:proofErr w:type="gramEnd"/>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Special Topics in Wood Utilization</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木材膠合原理</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Theory of Wood Adhesions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生物質木材膠合劑</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Biomass Wood Adhesives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木材膠合劑性能檢定原理</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0"/>
                <w:szCs w:val="20"/>
              </w:rPr>
            </w:pPr>
            <w:r w:rsidRPr="00C01F68">
              <w:rPr>
                <w:kern w:val="0"/>
                <w:sz w:val="20"/>
                <w:szCs w:val="20"/>
              </w:rPr>
              <w:t>Testing Theory for Performance of Wood Adhesives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木質材料</w:t>
            </w:r>
            <w:proofErr w:type="gramStart"/>
            <w:r w:rsidRPr="00C01F68">
              <w:rPr>
                <w:rFonts w:cs="新細明體" w:hint="eastAsia"/>
                <w:kern w:val="0"/>
                <w:sz w:val="24"/>
                <w:szCs w:val="20"/>
              </w:rPr>
              <w:t>學特論</w:t>
            </w:r>
            <w:proofErr w:type="gramEnd"/>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Special Topics in Wood-Based Materials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樹脂化學</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Resin Chemistry</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 xml:space="preserve">　</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改良木材</w:t>
            </w:r>
            <w:proofErr w:type="gramStart"/>
            <w:r w:rsidRPr="00C01F68">
              <w:rPr>
                <w:rFonts w:cs="新細明體" w:hint="eastAsia"/>
                <w:kern w:val="0"/>
                <w:sz w:val="24"/>
                <w:szCs w:val="20"/>
              </w:rPr>
              <w:t>學特論</w:t>
            </w:r>
            <w:proofErr w:type="gramEnd"/>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Special Topics in Improved Wood</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 xml:space="preserve">　</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生物質能源及化學</w:t>
            </w:r>
            <w:proofErr w:type="gramStart"/>
            <w:r w:rsidRPr="00C01F68">
              <w:rPr>
                <w:rFonts w:cs="新細明體" w:hint="eastAsia"/>
                <w:kern w:val="0"/>
                <w:sz w:val="24"/>
                <w:szCs w:val="20"/>
              </w:rPr>
              <w:t>利用特論</w:t>
            </w:r>
            <w:proofErr w:type="gramEnd"/>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Special Topics on Biomass Energy and Chemicals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再生性資源製造膠合劑</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Adhesives from Renewable Resources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木材塗料</w:t>
            </w:r>
            <w:proofErr w:type="gramStart"/>
            <w:r w:rsidRPr="00C01F68">
              <w:rPr>
                <w:rFonts w:cs="新細明體" w:hint="eastAsia"/>
                <w:kern w:val="0"/>
                <w:sz w:val="24"/>
                <w:szCs w:val="20"/>
              </w:rPr>
              <w:t>學特論</w:t>
            </w:r>
            <w:proofErr w:type="gramEnd"/>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Special Topics in Wood Coatings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rPr>
                <w:rFonts w:cs="新細明體"/>
                <w:kern w:val="0"/>
                <w:sz w:val="24"/>
                <w:szCs w:val="20"/>
              </w:rPr>
            </w:pPr>
            <w:proofErr w:type="gramStart"/>
            <w:r w:rsidRPr="00C01F68">
              <w:rPr>
                <w:rFonts w:cs="新細明體" w:hint="eastAsia"/>
                <w:kern w:val="0"/>
                <w:sz w:val="24"/>
                <w:szCs w:val="20"/>
              </w:rPr>
              <w:t>木材改質及</w:t>
            </w:r>
            <w:proofErr w:type="gramEnd"/>
            <w:r w:rsidRPr="00C01F68">
              <w:rPr>
                <w:rFonts w:cs="新細明體" w:hint="eastAsia"/>
                <w:kern w:val="0"/>
                <w:sz w:val="24"/>
                <w:szCs w:val="20"/>
              </w:rPr>
              <w:t>保存</w:t>
            </w:r>
            <w:proofErr w:type="gramStart"/>
            <w:r w:rsidRPr="00C01F68">
              <w:rPr>
                <w:rFonts w:cs="新細明體" w:hint="eastAsia"/>
                <w:kern w:val="0"/>
                <w:sz w:val="24"/>
                <w:szCs w:val="20"/>
              </w:rPr>
              <w:t>學特論</w:t>
            </w:r>
            <w:proofErr w:type="gramEnd"/>
          </w:p>
        </w:tc>
        <w:tc>
          <w:tcPr>
            <w:tcW w:w="1134"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rPr>
                <w:rFonts w:cs="新細明體"/>
                <w:kern w:val="0"/>
                <w:sz w:val="20"/>
                <w:szCs w:val="20"/>
              </w:rPr>
            </w:pPr>
            <w:r w:rsidRPr="00C01F68">
              <w:rPr>
                <w:sz w:val="20"/>
                <w:szCs w:val="20"/>
              </w:rPr>
              <w:t>Special Topics in Wood Modification and Preservation</w:t>
            </w:r>
          </w:p>
        </w:tc>
        <w:tc>
          <w:tcPr>
            <w:tcW w:w="231" w:type="pct"/>
            <w:gridSpan w:val="2"/>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kern w:val="0"/>
                <w:sz w:val="24"/>
                <w:szCs w:val="20"/>
              </w:rPr>
              <w:t>M</w:t>
            </w:r>
          </w:p>
        </w:tc>
        <w:tc>
          <w:tcPr>
            <w:tcW w:w="213"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kern w:val="0"/>
                <w:sz w:val="24"/>
                <w:szCs w:val="20"/>
              </w:rPr>
              <w:t>A</w:t>
            </w:r>
          </w:p>
        </w:tc>
        <w:tc>
          <w:tcPr>
            <w:tcW w:w="167"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kern w:val="0"/>
                <w:sz w:val="24"/>
                <w:szCs w:val="20"/>
              </w:rPr>
              <w:t>S</w:t>
            </w:r>
          </w:p>
        </w:tc>
        <w:tc>
          <w:tcPr>
            <w:tcW w:w="149"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kern w:val="0"/>
                <w:sz w:val="24"/>
                <w:szCs w:val="20"/>
              </w:rPr>
              <w:t>3</w:t>
            </w:r>
          </w:p>
        </w:tc>
        <w:tc>
          <w:tcPr>
            <w:tcW w:w="512"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3-100</w:t>
            </w:r>
          </w:p>
        </w:tc>
        <w:tc>
          <w:tcPr>
            <w:tcW w:w="267"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rFonts w:cs="新細明體"/>
                <w:kern w:val="0"/>
                <w:sz w:val="24"/>
                <w:szCs w:val="20"/>
              </w:rPr>
            </w:pPr>
            <w:proofErr w:type="gramStart"/>
            <w:r w:rsidRPr="00C01F68">
              <w:rPr>
                <w:rFonts w:cs="新細明體"/>
                <w:kern w:val="0"/>
                <w:sz w:val="24"/>
                <w:szCs w:val="20"/>
              </w:rPr>
              <w:t>一</w:t>
            </w:r>
            <w:proofErr w:type="gramEnd"/>
          </w:p>
        </w:tc>
        <w:tc>
          <w:tcPr>
            <w:tcW w:w="398"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FFFFFF"/>
            <w:noWrap/>
            <w:vAlign w:val="center"/>
          </w:tcPr>
          <w:p w:rsidR="004B34A2" w:rsidRPr="00C01F68" w:rsidRDefault="004B34A2" w:rsidP="004B34A2">
            <w:pPr>
              <w:adjustRightInd w:val="0"/>
              <w:snapToGrid w:val="0"/>
              <w:spacing w:line="240" w:lineRule="auto"/>
              <w:jc w:val="center"/>
              <w:rPr>
                <w:rFonts w:cs="新細明體"/>
                <w:kern w:val="0"/>
                <w:sz w:val="20"/>
                <w:szCs w:val="20"/>
              </w:rPr>
            </w:pPr>
            <w:r w:rsidRPr="00C01F68">
              <w:rPr>
                <w:rFonts w:cs="新細明體" w:hint="eastAsia"/>
                <w:kern w:val="0"/>
                <w:sz w:val="20"/>
                <w:szCs w:val="20"/>
              </w:rPr>
              <w:t>104-1</w:t>
            </w:r>
            <w:r w:rsidRPr="00C01F68">
              <w:rPr>
                <w:rFonts w:cs="新細明體" w:hint="eastAsia"/>
                <w:kern w:val="0"/>
                <w:sz w:val="20"/>
                <w:szCs w:val="20"/>
              </w:rPr>
              <w:t>更名</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FFFFFF"/>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資源調查</w:t>
            </w:r>
            <w:proofErr w:type="gramStart"/>
            <w:r w:rsidRPr="00C01F68">
              <w:rPr>
                <w:rFonts w:cs="新細明體" w:hint="eastAsia"/>
                <w:kern w:val="0"/>
                <w:sz w:val="24"/>
                <w:szCs w:val="20"/>
              </w:rPr>
              <w:t>與測計文獻研</w:t>
            </w:r>
            <w:proofErr w:type="gramEnd"/>
            <w:r w:rsidRPr="00C01F68">
              <w:rPr>
                <w:rFonts w:cs="新細明體" w:hint="eastAsia"/>
                <w:kern w:val="0"/>
                <w:sz w:val="24"/>
                <w:szCs w:val="20"/>
              </w:rPr>
              <w:t>讀</w:t>
            </w:r>
          </w:p>
        </w:tc>
        <w:tc>
          <w:tcPr>
            <w:tcW w:w="1134" w:type="pct"/>
            <w:tcBorders>
              <w:top w:val="nil"/>
              <w:left w:val="nil"/>
              <w:bottom w:val="single" w:sz="4" w:space="0" w:color="auto"/>
              <w:right w:val="single" w:sz="4" w:space="0" w:color="auto"/>
            </w:tcBorders>
            <w:shd w:val="clear" w:color="auto" w:fill="FFFFFF"/>
          </w:tcPr>
          <w:p w:rsidR="004B34A2" w:rsidRPr="00C01F68" w:rsidRDefault="004B34A2" w:rsidP="004B34A2">
            <w:pPr>
              <w:adjustRightInd w:val="0"/>
              <w:snapToGrid w:val="0"/>
              <w:spacing w:line="240" w:lineRule="auto"/>
              <w:rPr>
                <w:kern w:val="0"/>
                <w:sz w:val="20"/>
                <w:szCs w:val="20"/>
              </w:rPr>
            </w:pPr>
            <w:r w:rsidRPr="00C01F68">
              <w:rPr>
                <w:kern w:val="0"/>
                <w:sz w:val="20"/>
                <w:szCs w:val="20"/>
              </w:rPr>
              <w:t>Review of Literature in Forest Inventory and Mensuration</w:t>
            </w:r>
          </w:p>
        </w:tc>
        <w:tc>
          <w:tcPr>
            <w:tcW w:w="231" w:type="pct"/>
            <w:gridSpan w:val="2"/>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FFFFFF"/>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FFFFFF"/>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遙測及地理資訊文獻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0"/>
                <w:szCs w:val="20"/>
              </w:rPr>
            </w:pPr>
            <w:r w:rsidRPr="00C01F68">
              <w:rPr>
                <w:kern w:val="0"/>
                <w:sz w:val="20"/>
                <w:szCs w:val="20"/>
              </w:rPr>
              <w:t>Review of Literature in Remote Sensing and Geographical Information Science</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森林植物分類文獻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kern w:val="0"/>
                <w:sz w:val="24"/>
                <w:szCs w:val="20"/>
              </w:rPr>
              <w:t xml:space="preserve">Review of Literature in </w:t>
            </w:r>
            <w:proofErr w:type="spellStart"/>
            <w:r w:rsidRPr="00C01F68">
              <w:rPr>
                <w:rFonts w:cs="新細明體"/>
                <w:kern w:val="0"/>
                <w:sz w:val="24"/>
                <w:szCs w:val="20"/>
              </w:rPr>
              <w:t>Taxnomy</w:t>
            </w:r>
            <w:proofErr w:type="spellEnd"/>
            <w:r w:rsidRPr="00C01F68">
              <w:rPr>
                <w:rFonts w:cs="新細明體"/>
                <w:kern w:val="0"/>
                <w:sz w:val="24"/>
                <w:szCs w:val="20"/>
              </w:rPr>
              <w:t xml:space="preserve"> of Forest Plants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森林生態森林文獻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Review of Literature in Forest Ecology</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育林文獻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 xml:space="preserve">Review of Literature in </w:t>
            </w:r>
            <w:proofErr w:type="spellStart"/>
            <w:r w:rsidRPr="00C01F68">
              <w:rPr>
                <w:kern w:val="0"/>
                <w:sz w:val="24"/>
                <w:szCs w:val="20"/>
              </w:rPr>
              <w:t>Silviculture</w:t>
            </w:r>
            <w:proofErr w:type="spellEnd"/>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森林文獻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Review of Literature in Forestry</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造紙文獻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Review of Literature in Paper Making</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木質材料文獻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Review of Literature in Wood-Based Materials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木材乾燥與鑑別文獻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Review of Literature in Wood Drying and Identification</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再生性資源與膠合劑文獻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0"/>
                <w:szCs w:val="20"/>
              </w:rPr>
            </w:pPr>
            <w:r w:rsidRPr="00C01F68">
              <w:rPr>
                <w:kern w:val="0"/>
                <w:sz w:val="20"/>
                <w:szCs w:val="20"/>
              </w:rPr>
              <w:t xml:space="preserve">Review of Literature in </w:t>
            </w:r>
            <w:proofErr w:type="spellStart"/>
            <w:r w:rsidRPr="00C01F68">
              <w:rPr>
                <w:kern w:val="0"/>
                <w:sz w:val="20"/>
                <w:szCs w:val="20"/>
              </w:rPr>
              <w:t>Biocomposites</w:t>
            </w:r>
            <w:proofErr w:type="spellEnd"/>
            <w:r w:rsidRPr="00C01F68">
              <w:rPr>
                <w:kern w:val="0"/>
                <w:sz w:val="20"/>
                <w:szCs w:val="20"/>
              </w:rPr>
              <w:t xml:space="preserve"> and Adhesives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lastRenderedPageBreak/>
              <w:t>家具製造與木材塗裝文獻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0"/>
                <w:szCs w:val="20"/>
              </w:rPr>
            </w:pPr>
            <w:r w:rsidRPr="00C01F68">
              <w:rPr>
                <w:kern w:val="0"/>
                <w:sz w:val="20"/>
                <w:szCs w:val="20"/>
              </w:rPr>
              <w:t>Review of Literature in Furniture Making and Wood Finishing</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林產文獻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Review of Literature in Forest Products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森林化學文獻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4"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kern w:val="0"/>
                <w:sz w:val="24"/>
                <w:szCs w:val="20"/>
              </w:rPr>
            </w:pPr>
            <w:r w:rsidRPr="00C01F68">
              <w:rPr>
                <w:kern w:val="0"/>
                <w:sz w:val="24"/>
                <w:szCs w:val="20"/>
              </w:rPr>
              <w:t>Review of Literature in Tree Chemistry</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森林水化學與養分循環文獻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0"/>
                <w:szCs w:val="20"/>
              </w:rPr>
            </w:pPr>
            <w:r w:rsidRPr="00C01F68">
              <w:rPr>
                <w:kern w:val="0"/>
                <w:sz w:val="20"/>
                <w:szCs w:val="20"/>
              </w:rPr>
              <w:t>Review of Literature in Water Chemistry and Nutrient Cycling in Forest</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生質能源文獻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Review of Literature in Biomass Energy</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森林遊樂文獻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Review of Literature in Forest Recreation</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97-1</w:t>
            </w:r>
          </w:p>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新開</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林產產業分析與營運評估</w:t>
            </w:r>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0"/>
                <w:szCs w:val="20"/>
              </w:rPr>
            </w:pPr>
            <w:r w:rsidRPr="00C01F68">
              <w:rPr>
                <w:kern w:val="0"/>
                <w:sz w:val="20"/>
                <w:szCs w:val="20"/>
              </w:rPr>
              <w:t>Analysis and Operation Evaluation of Forest Products Industry</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木材比較解剖學</w:t>
            </w:r>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Comparative Wood Anatomy</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森林生態系的生物地質化學</w:t>
            </w:r>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Biogeochemistry in Forest Ecosystem</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生態系經營學</w:t>
            </w:r>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Ecosystem Management</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野生動物棲息地經營</w:t>
            </w:r>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Wildlife Habitat Management</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植物多</w:t>
            </w:r>
            <w:proofErr w:type="gramStart"/>
            <w:r w:rsidRPr="00C01F68">
              <w:rPr>
                <w:rFonts w:cs="新細明體" w:hint="eastAsia"/>
                <w:kern w:val="0"/>
                <w:sz w:val="24"/>
                <w:szCs w:val="20"/>
              </w:rPr>
              <w:t>酚</w:t>
            </w:r>
            <w:proofErr w:type="gramEnd"/>
            <w:r w:rsidRPr="00C01F68">
              <w:rPr>
                <w:rFonts w:cs="新細明體" w:hint="eastAsia"/>
                <w:kern w:val="0"/>
                <w:sz w:val="24"/>
                <w:szCs w:val="20"/>
              </w:rPr>
              <w:t>成份</w:t>
            </w:r>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Plant Polyphenol</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森林化學儀器分析</w:t>
            </w:r>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Instrumental Analysis of Forestry Chemistry</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林木代謝產物生物活性研究法</w:t>
            </w:r>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0"/>
                <w:szCs w:val="20"/>
              </w:rPr>
            </w:pPr>
            <w:r w:rsidRPr="00C01F68">
              <w:rPr>
                <w:kern w:val="0"/>
                <w:sz w:val="20"/>
                <w:szCs w:val="20"/>
              </w:rPr>
              <w:t>Methods in Bioactivities Analysis of Metabolites from Woody Plants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濱水區經營</w:t>
            </w:r>
          </w:p>
        </w:tc>
        <w:tc>
          <w:tcPr>
            <w:tcW w:w="1134" w:type="pct"/>
            <w:tcBorders>
              <w:top w:val="nil"/>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Riparian Management</w:t>
            </w:r>
          </w:p>
        </w:tc>
        <w:tc>
          <w:tcPr>
            <w:tcW w:w="231" w:type="pct"/>
            <w:gridSpan w:val="2"/>
            <w:tcBorders>
              <w:top w:val="nil"/>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FFFFFF" w:themeFill="background1"/>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植物代謝體學</w:t>
            </w:r>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 xml:space="preserve">Plant </w:t>
            </w:r>
            <w:proofErr w:type="spellStart"/>
            <w:r w:rsidRPr="00C01F68">
              <w:rPr>
                <w:kern w:val="0"/>
                <w:sz w:val="24"/>
                <w:szCs w:val="20"/>
              </w:rPr>
              <w:t>Metabonomics</w:t>
            </w:r>
            <w:proofErr w:type="spellEnd"/>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植物代謝體學分析技術</w:t>
            </w:r>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 xml:space="preserve">Methods in Plant </w:t>
            </w:r>
            <w:proofErr w:type="spellStart"/>
            <w:r w:rsidRPr="00C01F68">
              <w:rPr>
                <w:kern w:val="0"/>
                <w:sz w:val="24"/>
                <w:szCs w:val="20"/>
              </w:rPr>
              <w:t>Metabonomics</w:t>
            </w:r>
            <w:proofErr w:type="spellEnd"/>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B</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植物生物反應器</w:t>
            </w:r>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Plant Bioreactor</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AB</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木材</w:t>
            </w:r>
            <w:proofErr w:type="gramStart"/>
            <w:r w:rsidRPr="00C01F68">
              <w:rPr>
                <w:rFonts w:cs="新細明體" w:hint="eastAsia"/>
                <w:kern w:val="0"/>
                <w:sz w:val="24"/>
                <w:szCs w:val="20"/>
              </w:rPr>
              <w:t>物理學特論</w:t>
            </w:r>
            <w:proofErr w:type="gramEnd"/>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Special Topics in Wood Physics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生質物氣化程序</w:t>
            </w:r>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Biomass Gasification Process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生質物精煉程序</w:t>
            </w:r>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Biomass Refinery Process</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4B34A2" w:rsidRPr="00C01F68" w:rsidRDefault="004B34A2" w:rsidP="004B34A2">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97-1</w:t>
            </w:r>
          </w:p>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新開</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造紙</w:t>
            </w:r>
            <w:proofErr w:type="gramStart"/>
            <w:r w:rsidRPr="00C01F68">
              <w:rPr>
                <w:rFonts w:cs="新細明體" w:hint="eastAsia"/>
                <w:kern w:val="0"/>
                <w:sz w:val="24"/>
                <w:szCs w:val="20"/>
              </w:rPr>
              <w:t>化學特論</w:t>
            </w:r>
            <w:proofErr w:type="gramEnd"/>
          </w:p>
        </w:tc>
        <w:tc>
          <w:tcPr>
            <w:tcW w:w="1134" w:type="pct"/>
            <w:tcBorders>
              <w:top w:val="nil"/>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Special Topics in Paper Chemistry</w:t>
            </w:r>
          </w:p>
        </w:tc>
        <w:tc>
          <w:tcPr>
            <w:tcW w:w="231" w:type="pct"/>
            <w:gridSpan w:val="2"/>
            <w:tcBorders>
              <w:top w:val="nil"/>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FFFFFF" w:themeFill="background1"/>
          </w:tcPr>
          <w:p w:rsidR="004B34A2" w:rsidRPr="00C01F68" w:rsidRDefault="004B34A2" w:rsidP="004B34A2">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FFFFFF" w:themeFill="background1"/>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造紙</w:t>
            </w:r>
            <w:proofErr w:type="gramStart"/>
            <w:r w:rsidRPr="00C01F68">
              <w:rPr>
                <w:rFonts w:cs="新細明體" w:hint="eastAsia"/>
                <w:kern w:val="0"/>
                <w:sz w:val="24"/>
                <w:szCs w:val="20"/>
              </w:rPr>
              <w:t>學特論</w:t>
            </w:r>
            <w:proofErr w:type="gramEnd"/>
          </w:p>
        </w:tc>
        <w:tc>
          <w:tcPr>
            <w:tcW w:w="1134" w:type="pct"/>
            <w:tcBorders>
              <w:top w:val="nil"/>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Special Topics on Papermaking Science</w:t>
            </w:r>
          </w:p>
        </w:tc>
        <w:tc>
          <w:tcPr>
            <w:tcW w:w="231" w:type="pct"/>
            <w:gridSpan w:val="2"/>
            <w:tcBorders>
              <w:top w:val="nil"/>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FFFFFF" w:themeFill="background1"/>
          </w:tcPr>
          <w:p w:rsidR="004B34A2" w:rsidRPr="00C01F68" w:rsidRDefault="004B34A2" w:rsidP="004B34A2">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FFFFFF" w:themeFill="background1"/>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FFFFFF" w:themeFill="background1"/>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B34A2" w:rsidRPr="00C01F68" w:rsidTr="004B34A2">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rFonts w:cs="新細明體"/>
                <w:kern w:val="0"/>
                <w:sz w:val="24"/>
                <w:szCs w:val="20"/>
              </w:rPr>
            </w:pPr>
            <w:r w:rsidRPr="00C01F68">
              <w:rPr>
                <w:rFonts w:cs="新細明體" w:hint="eastAsia"/>
                <w:kern w:val="0"/>
                <w:sz w:val="24"/>
                <w:szCs w:val="20"/>
              </w:rPr>
              <w:t>遊憩與公園遊客管理</w:t>
            </w:r>
          </w:p>
        </w:tc>
        <w:tc>
          <w:tcPr>
            <w:tcW w:w="1134"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kern w:val="0"/>
                <w:sz w:val="24"/>
                <w:szCs w:val="20"/>
              </w:rPr>
              <w:t>Visitor Management in Parks and Recreation</w:t>
            </w:r>
          </w:p>
        </w:tc>
        <w:tc>
          <w:tcPr>
            <w:tcW w:w="231" w:type="pct"/>
            <w:gridSpan w:val="2"/>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4B34A2" w:rsidRPr="00C01F68" w:rsidRDefault="004B34A2" w:rsidP="004B34A2">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97-1</w:t>
            </w:r>
          </w:p>
          <w:p w:rsidR="004B34A2" w:rsidRPr="00C01F68" w:rsidRDefault="004B34A2" w:rsidP="004B34A2">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新開</w:t>
            </w:r>
          </w:p>
        </w:tc>
      </w:tr>
    </w:tbl>
    <w:p w:rsidR="0009276A" w:rsidRDefault="0009276A" w:rsidP="00504173">
      <w:pPr>
        <w:widowControl/>
        <w:adjustRightInd w:val="0"/>
        <w:snapToGrid w:val="0"/>
        <w:rPr>
          <w:color w:val="000000"/>
          <w:kern w:val="0"/>
        </w:rPr>
      </w:pPr>
    </w:p>
    <w:sectPr w:rsidR="0009276A" w:rsidSect="00592578">
      <w:footerReference w:type="default" r:id="rId11"/>
      <w:pgSz w:w="11907" w:h="16839" w:code="9"/>
      <w:pgMar w:top="851" w:right="720" w:bottom="964" w:left="851" w:header="397" w:footer="45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E8C" w:rsidRDefault="00FB3E8C" w:rsidP="001B685A">
      <w:pPr>
        <w:spacing w:line="240" w:lineRule="auto"/>
      </w:pPr>
      <w:r>
        <w:separator/>
      </w:r>
    </w:p>
  </w:endnote>
  <w:endnote w:type="continuationSeparator" w:id="0">
    <w:p w:rsidR="00FB3E8C" w:rsidRDefault="00FB3E8C" w:rsidP="001B6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顏體">
    <w:altName w:val="微軟正黑體"/>
    <w:charset w:val="88"/>
    <w:family w:val="modern"/>
    <w:pitch w:val="fixed"/>
    <w:sig w:usb0="00000000" w:usb1="08080000" w:usb2="00000010" w:usb3="00000000" w:csb0="00100000" w:csb1="00000000"/>
  </w:font>
  <w:font w:name="華康中圓體">
    <w:panose1 w:val="020F0509000000000000"/>
    <w:charset w:val="88"/>
    <w:family w:val="modern"/>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Arial Unicode MS">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4A2" w:rsidRPr="00120288" w:rsidRDefault="004B34A2" w:rsidP="003014F5">
    <w:pPr>
      <w:adjustRightInd w:val="0"/>
      <w:snapToGrid w:val="0"/>
      <w:spacing w:line="240" w:lineRule="atLeast"/>
      <w:rPr>
        <w:sz w:val="20"/>
      </w:rPr>
    </w:pPr>
    <w:r w:rsidRPr="00120288">
      <w:rPr>
        <w:rFonts w:hint="eastAsia"/>
        <w:sz w:val="20"/>
      </w:rPr>
      <w:t>※附註：規劃要點填表說明：（１到４</w:t>
    </w:r>
    <w:proofErr w:type="gramStart"/>
    <w:r w:rsidRPr="00120288">
      <w:rPr>
        <w:rFonts w:hint="eastAsia"/>
        <w:sz w:val="20"/>
      </w:rPr>
      <w:t>各</w:t>
    </w:r>
    <w:proofErr w:type="gramEnd"/>
    <w:r w:rsidRPr="00120288">
      <w:rPr>
        <w:rFonts w:hint="eastAsia"/>
        <w:sz w:val="20"/>
      </w:rPr>
      <w:t>欄位請填正確代表字母）</w:t>
    </w:r>
  </w:p>
  <w:p w:rsidR="004B34A2" w:rsidRPr="00120288" w:rsidRDefault="004B34A2" w:rsidP="003014F5">
    <w:pPr>
      <w:adjustRightInd w:val="0"/>
      <w:snapToGrid w:val="0"/>
      <w:spacing w:line="240" w:lineRule="atLeast"/>
      <w:rPr>
        <w:sz w:val="20"/>
      </w:rPr>
    </w:pPr>
    <w:r w:rsidRPr="00120288">
      <w:rPr>
        <w:rFonts w:hint="eastAsia"/>
        <w:sz w:val="20"/>
      </w:rPr>
      <w:t xml:space="preserve">        1</w:t>
    </w:r>
    <w:r w:rsidRPr="00120288">
      <w:rPr>
        <w:rFonts w:hint="eastAsia"/>
        <w:sz w:val="20"/>
      </w:rPr>
      <w:t>：</w:t>
    </w:r>
    <w:r w:rsidRPr="00120288">
      <w:rPr>
        <w:rFonts w:hint="eastAsia"/>
        <w:sz w:val="20"/>
      </w:rPr>
      <w:t>U-</w:t>
    </w:r>
    <w:r w:rsidRPr="00120288">
      <w:rPr>
        <w:rFonts w:hint="eastAsia"/>
        <w:sz w:val="20"/>
      </w:rPr>
      <w:t>學士課程、</w:t>
    </w:r>
    <w:r w:rsidRPr="00120288">
      <w:rPr>
        <w:rFonts w:hint="eastAsia"/>
        <w:sz w:val="20"/>
      </w:rPr>
      <w:t>M-</w:t>
    </w:r>
    <w:r w:rsidRPr="00120288">
      <w:rPr>
        <w:rFonts w:hint="eastAsia"/>
        <w:sz w:val="20"/>
      </w:rPr>
      <w:t>碩士課程、</w:t>
    </w:r>
    <w:r w:rsidRPr="00120288">
      <w:rPr>
        <w:rFonts w:hint="eastAsia"/>
        <w:sz w:val="20"/>
      </w:rPr>
      <w:t>D-</w:t>
    </w:r>
    <w:r w:rsidRPr="00120288">
      <w:rPr>
        <w:rFonts w:hint="eastAsia"/>
        <w:sz w:val="20"/>
      </w:rPr>
      <w:t>博士課程。</w:t>
    </w:r>
  </w:p>
  <w:p w:rsidR="004B34A2" w:rsidRPr="00120288" w:rsidRDefault="004B34A2" w:rsidP="003014F5">
    <w:pPr>
      <w:adjustRightInd w:val="0"/>
      <w:snapToGrid w:val="0"/>
      <w:spacing w:line="240" w:lineRule="atLeast"/>
      <w:rPr>
        <w:sz w:val="20"/>
      </w:rPr>
    </w:pPr>
    <w:r w:rsidRPr="00120288">
      <w:rPr>
        <w:rFonts w:hint="eastAsia"/>
        <w:sz w:val="20"/>
      </w:rPr>
      <w:t xml:space="preserve">        2</w:t>
    </w:r>
    <w:r w:rsidRPr="00120288">
      <w:rPr>
        <w:rFonts w:hint="eastAsia"/>
        <w:sz w:val="20"/>
      </w:rPr>
      <w:t>：</w:t>
    </w:r>
    <w:r w:rsidRPr="00120288">
      <w:rPr>
        <w:rFonts w:hint="eastAsia"/>
        <w:sz w:val="20"/>
      </w:rPr>
      <w:t>A-</w:t>
    </w:r>
    <w:r w:rsidRPr="00120288">
      <w:rPr>
        <w:rFonts w:hint="eastAsia"/>
        <w:sz w:val="20"/>
      </w:rPr>
      <w:t>正課、</w:t>
    </w:r>
    <w:r w:rsidRPr="00120288">
      <w:rPr>
        <w:rFonts w:hint="eastAsia"/>
        <w:sz w:val="20"/>
      </w:rPr>
      <w:t>B-</w:t>
    </w:r>
    <w:r w:rsidRPr="00120288">
      <w:rPr>
        <w:rFonts w:hint="eastAsia"/>
        <w:sz w:val="20"/>
      </w:rPr>
      <w:t>實習課、</w:t>
    </w:r>
    <w:r w:rsidRPr="00120288">
      <w:rPr>
        <w:rFonts w:hint="eastAsia"/>
        <w:sz w:val="20"/>
      </w:rPr>
      <w:t>C-</w:t>
    </w:r>
    <w:r w:rsidRPr="00120288">
      <w:rPr>
        <w:rFonts w:hint="eastAsia"/>
        <w:sz w:val="20"/>
      </w:rPr>
      <w:t>台下指導之科目如學生講述或邀請演講之專題討論、專題研究…</w:t>
    </w:r>
    <w:proofErr w:type="gramStart"/>
    <w:r w:rsidRPr="00120288">
      <w:rPr>
        <w:rFonts w:hint="eastAsia"/>
        <w:sz w:val="20"/>
      </w:rPr>
      <w:t>…</w:t>
    </w:r>
    <w:proofErr w:type="gramEnd"/>
    <w:r w:rsidRPr="00120288">
      <w:rPr>
        <w:rFonts w:hint="eastAsia"/>
        <w:sz w:val="20"/>
      </w:rPr>
      <w:t>等。</w:t>
    </w:r>
  </w:p>
  <w:p w:rsidR="004B34A2" w:rsidRPr="00120288" w:rsidRDefault="004B34A2" w:rsidP="003014F5">
    <w:pPr>
      <w:adjustRightInd w:val="0"/>
      <w:snapToGrid w:val="0"/>
      <w:spacing w:line="240" w:lineRule="atLeast"/>
      <w:rPr>
        <w:sz w:val="20"/>
      </w:rPr>
    </w:pPr>
    <w:r w:rsidRPr="00120288">
      <w:rPr>
        <w:rFonts w:hint="eastAsia"/>
        <w:sz w:val="20"/>
      </w:rPr>
      <w:t xml:space="preserve">        3</w:t>
    </w:r>
    <w:r w:rsidRPr="00120288">
      <w:rPr>
        <w:rFonts w:hint="eastAsia"/>
        <w:sz w:val="20"/>
      </w:rPr>
      <w:t>：</w:t>
    </w:r>
    <w:proofErr w:type="gramStart"/>
    <w:r w:rsidRPr="00120288">
      <w:rPr>
        <w:rFonts w:hint="eastAsia"/>
        <w:sz w:val="20"/>
      </w:rPr>
      <w:t>Ｓ</w:t>
    </w:r>
    <w:proofErr w:type="gramEnd"/>
    <w:r w:rsidRPr="00120288">
      <w:rPr>
        <w:rFonts w:hint="eastAsia"/>
        <w:sz w:val="20"/>
      </w:rPr>
      <w:t>-</w:t>
    </w:r>
    <w:r w:rsidRPr="00120288">
      <w:rPr>
        <w:rFonts w:hint="eastAsia"/>
        <w:sz w:val="20"/>
      </w:rPr>
      <w:t>學期課、</w:t>
    </w:r>
    <w:proofErr w:type="gramStart"/>
    <w:r w:rsidRPr="00120288">
      <w:rPr>
        <w:rFonts w:hint="eastAsia"/>
        <w:sz w:val="20"/>
      </w:rPr>
      <w:t>Ｙ</w:t>
    </w:r>
    <w:proofErr w:type="gramEnd"/>
    <w:r w:rsidRPr="00120288">
      <w:rPr>
        <w:rFonts w:hint="eastAsia"/>
        <w:sz w:val="20"/>
      </w:rPr>
      <w:t>-</w:t>
    </w:r>
    <w:r w:rsidRPr="00120288">
      <w:rPr>
        <w:rFonts w:hint="eastAsia"/>
        <w:sz w:val="20"/>
      </w:rPr>
      <w:t>學年課。</w:t>
    </w:r>
  </w:p>
  <w:p w:rsidR="004B34A2" w:rsidRPr="00120288" w:rsidRDefault="004B34A2" w:rsidP="003014F5">
    <w:pPr>
      <w:adjustRightInd w:val="0"/>
      <w:snapToGrid w:val="0"/>
      <w:spacing w:line="240" w:lineRule="atLeast"/>
      <w:rPr>
        <w:sz w:val="20"/>
      </w:rPr>
    </w:pPr>
    <w:r w:rsidRPr="00120288">
      <w:rPr>
        <w:rFonts w:hint="eastAsia"/>
        <w:sz w:val="20"/>
      </w:rPr>
      <w:t xml:space="preserve">        4</w:t>
    </w:r>
    <w:r w:rsidRPr="00120288">
      <w:rPr>
        <w:rFonts w:hint="eastAsia"/>
        <w:sz w:val="20"/>
      </w:rPr>
      <w:t>：科目（全期或全年）總學分數（請填阿拉伯數字）。</w:t>
    </w:r>
  </w:p>
  <w:p w:rsidR="004B34A2" w:rsidRPr="00120288" w:rsidRDefault="004B34A2" w:rsidP="003014F5">
    <w:pPr>
      <w:adjustRightInd w:val="0"/>
      <w:snapToGrid w:val="0"/>
      <w:spacing w:line="240" w:lineRule="atLeast"/>
      <w:rPr>
        <w:sz w:val="20"/>
      </w:rPr>
    </w:pPr>
  </w:p>
  <w:p w:rsidR="004B34A2" w:rsidRPr="00504173" w:rsidRDefault="004B34A2" w:rsidP="003014F5">
    <w:pPr>
      <w:adjustRightInd w:val="0"/>
      <w:snapToGrid w:val="0"/>
      <w:spacing w:line="240" w:lineRule="atLeast"/>
      <w:rPr>
        <w:sz w:val="20"/>
      </w:rPr>
    </w:pPr>
    <w:r w:rsidRPr="00120288">
      <w:rPr>
        <w:rFonts w:hint="eastAsia"/>
        <w:sz w:val="20"/>
      </w:rPr>
      <w:t xml:space="preserve">規劃單位主管簽章：　　　　　　　　　　　承辦人簽章：　　　　　　　</w:t>
    </w:r>
    <w:r>
      <w:rPr>
        <w:rFonts w:hint="eastAsia"/>
        <w:sz w:val="20"/>
      </w:rPr>
      <w:t xml:space="preserve">           </w:t>
    </w:r>
    <w:r w:rsidRPr="00120288">
      <w:rPr>
        <w:rFonts w:hint="eastAsia"/>
        <w:sz w:val="20"/>
      </w:rPr>
      <w:t xml:space="preserve">　</w:t>
    </w:r>
    <w:r w:rsidR="00504173">
      <w:rPr>
        <w:rFonts w:hint="eastAsia"/>
        <w:sz w:val="20"/>
      </w:rPr>
      <w:t xml:space="preserve">   </w:t>
    </w:r>
    <w:r w:rsidR="00504173" w:rsidRPr="00120288">
      <w:rPr>
        <w:rFonts w:hint="eastAsia"/>
        <w:sz w:val="20"/>
      </w:rPr>
      <w:t>1</w:t>
    </w:r>
    <w:r w:rsidR="00504173">
      <w:rPr>
        <w:sz w:val="20"/>
      </w:rPr>
      <w:t>11</w:t>
    </w:r>
    <w:r w:rsidR="00504173" w:rsidRPr="00120288">
      <w:rPr>
        <w:rFonts w:hint="eastAsia"/>
        <w:sz w:val="20"/>
      </w:rPr>
      <w:t>年</w:t>
    </w:r>
    <w:r w:rsidR="00504173">
      <w:rPr>
        <w:rFonts w:hint="eastAsia"/>
        <w:sz w:val="20"/>
      </w:rPr>
      <w:t>3</w:t>
    </w:r>
    <w:r w:rsidR="00504173" w:rsidRPr="00120288">
      <w:rPr>
        <w:rFonts w:hint="eastAsia"/>
        <w:sz w:val="20"/>
      </w:rPr>
      <w:t>月</w:t>
    </w:r>
    <w:r w:rsidR="00504173">
      <w:rPr>
        <w:rFonts w:hint="eastAsia"/>
        <w:sz w:val="20"/>
      </w:rPr>
      <w:t>3</w:t>
    </w:r>
    <w:r w:rsidR="00504173" w:rsidRPr="00120288">
      <w:rPr>
        <w:rFonts w:hint="eastAsia"/>
        <w:sz w:val="20"/>
      </w:rPr>
      <w:t>日</w:t>
    </w:r>
    <w:r w:rsidR="00504173">
      <w:rPr>
        <w:rFonts w:hint="eastAsia"/>
        <w:sz w:val="20"/>
      </w:rPr>
      <w:t>(1</w:t>
    </w:r>
    <w:r w:rsidR="00504173">
      <w:rPr>
        <w:sz w:val="20"/>
      </w:rPr>
      <w:t>10-3</w:t>
    </w:r>
    <w:r w:rsidR="00504173">
      <w:rPr>
        <w:rFonts w:hint="eastAsia"/>
        <w:sz w:val="20"/>
      </w:rPr>
      <w:t>系課程會</w:t>
    </w:r>
    <w:r w:rsidR="00504173">
      <w:rPr>
        <w:rFonts w:hint="eastAsia"/>
        <w:sz w:val="20"/>
      </w:rPr>
      <w:t>)</w:t>
    </w:r>
  </w:p>
  <w:p w:rsidR="004B34A2" w:rsidRPr="003014F5" w:rsidRDefault="004B34A2" w:rsidP="009B3AC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E8C" w:rsidRDefault="00FB3E8C" w:rsidP="001B685A">
      <w:pPr>
        <w:spacing w:line="240" w:lineRule="auto"/>
      </w:pPr>
      <w:r>
        <w:separator/>
      </w:r>
    </w:p>
  </w:footnote>
  <w:footnote w:type="continuationSeparator" w:id="0">
    <w:p w:rsidR="00FB3E8C" w:rsidRDefault="00FB3E8C" w:rsidP="001B68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304"/>
    <w:multiLevelType w:val="hybridMultilevel"/>
    <w:tmpl w:val="8DD6DBC8"/>
    <w:lvl w:ilvl="0" w:tplc="B57E597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D85A78"/>
    <w:multiLevelType w:val="hybridMultilevel"/>
    <w:tmpl w:val="1048FBEA"/>
    <w:lvl w:ilvl="0" w:tplc="C57CB9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7D18A9"/>
    <w:multiLevelType w:val="hybridMultilevel"/>
    <w:tmpl w:val="681C6082"/>
    <w:lvl w:ilvl="0" w:tplc="C28CEE6A">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4C1D40"/>
    <w:multiLevelType w:val="hybridMultilevel"/>
    <w:tmpl w:val="967487F2"/>
    <w:lvl w:ilvl="0" w:tplc="EB4416F8">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0963563A"/>
    <w:multiLevelType w:val="hybridMultilevel"/>
    <w:tmpl w:val="0D34D55E"/>
    <w:lvl w:ilvl="0" w:tplc="627EE9C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DA30CF"/>
    <w:multiLevelType w:val="hybridMultilevel"/>
    <w:tmpl w:val="5FDAB6B2"/>
    <w:lvl w:ilvl="0" w:tplc="67EEA5F0">
      <w:start w:val="14"/>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0C850377"/>
    <w:multiLevelType w:val="hybridMultilevel"/>
    <w:tmpl w:val="2A0A453A"/>
    <w:lvl w:ilvl="0" w:tplc="50C2733C">
      <w:start w:val="1"/>
      <w:numFmt w:val="taiwaneseCountingThousand"/>
      <w:lvlText w:val="%1、"/>
      <w:lvlJc w:val="left"/>
      <w:pPr>
        <w:ind w:left="1320" w:hanging="720"/>
      </w:pPr>
      <w:rPr>
        <w:rFonts w:hint="default"/>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0D8B3ECF"/>
    <w:multiLevelType w:val="hybridMultilevel"/>
    <w:tmpl w:val="A6082286"/>
    <w:lvl w:ilvl="0" w:tplc="DF544142">
      <w:start w:val="1"/>
      <w:numFmt w:val="decimal"/>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0FB963F7"/>
    <w:multiLevelType w:val="hybridMultilevel"/>
    <w:tmpl w:val="EC4CC904"/>
    <w:lvl w:ilvl="0" w:tplc="AF2EE8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E52226"/>
    <w:multiLevelType w:val="hybridMultilevel"/>
    <w:tmpl w:val="8D2AEA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AC1C6E"/>
    <w:multiLevelType w:val="hybridMultilevel"/>
    <w:tmpl w:val="0BE6B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662591F"/>
    <w:multiLevelType w:val="hybridMultilevel"/>
    <w:tmpl w:val="90A6DB1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19E5400"/>
    <w:multiLevelType w:val="hybridMultilevel"/>
    <w:tmpl w:val="416059F2"/>
    <w:lvl w:ilvl="0" w:tplc="B26C56D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52F45F2"/>
    <w:multiLevelType w:val="hybridMultilevel"/>
    <w:tmpl w:val="C8945F80"/>
    <w:lvl w:ilvl="0" w:tplc="04E2BC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DE5E8B"/>
    <w:multiLevelType w:val="hybridMultilevel"/>
    <w:tmpl w:val="6B6C90D6"/>
    <w:lvl w:ilvl="0" w:tplc="24B0D254">
      <w:start w:val="14"/>
      <w:numFmt w:val="decimal"/>
      <w:lvlText w:val="(%1)"/>
      <w:lvlJc w:val="left"/>
      <w:pPr>
        <w:tabs>
          <w:tab w:val="num" w:pos="1280"/>
        </w:tabs>
        <w:ind w:left="1280" w:hanging="720"/>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5" w15:restartNumberingAfterBreak="0">
    <w:nsid w:val="32C615D0"/>
    <w:multiLevelType w:val="hybridMultilevel"/>
    <w:tmpl w:val="9A0E7EB4"/>
    <w:lvl w:ilvl="0" w:tplc="6C8E051E">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359A240C"/>
    <w:multiLevelType w:val="hybridMultilevel"/>
    <w:tmpl w:val="1728AC3A"/>
    <w:lvl w:ilvl="0" w:tplc="6E10C634">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EB7D5F"/>
    <w:multiLevelType w:val="hybridMultilevel"/>
    <w:tmpl w:val="91501CFE"/>
    <w:lvl w:ilvl="0" w:tplc="65DAB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2C2F1B"/>
    <w:multiLevelType w:val="hybridMultilevel"/>
    <w:tmpl w:val="112ACFF0"/>
    <w:lvl w:ilvl="0" w:tplc="DF7C15F0">
      <w:start w:val="1"/>
      <w:numFmt w:val="taiwaneseCountingThousand"/>
      <w:lvlText w:val="(%1)"/>
      <w:lvlJc w:val="left"/>
      <w:pPr>
        <w:ind w:left="380" w:hanging="380"/>
      </w:pPr>
      <w:rPr>
        <w:rFonts w:ascii="Calibri" w:hAnsi="Calibri"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6B21D9"/>
    <w:multiLevelType w:val="hybridMultilevel"/>
    <w:tmpl w:val="07B4D444"/>
    <w:lvl w:ilvl="0" w:tplc="E21284D4">
      <w:start w:val="1"/>
      <w:numFmt w:val="taiwaneseCountingThousand"/>
      <w:lvlText w:val="%1、"/>
      <w:lvlJc w:val="left"/>
      <w:pPr>
        <w:tabs>
          <w:tab w:val="num" w:pos="480"/>
        </w:tabs>
        <w:ind w:left="480" w:hanging="480"/>
      </w:pPr>
      <w:rPr>
        <w:rFonts w:hint="eastAsia"/>
      </w:rPr>
    </w:lvl>
    <w:lvl w:ilvl="1" w:tplc="B04AA492">
      <w:start w:val="1"/>
      <w:numFmt w:val="decimal"/>
      <w:lvlText w:val="%2."/>
      <w:lvlJc w:val="left"/>
      <w:pPr>
        <w:tabs>
          <w:tab w:val="num" w:pos="840"/>
        </w:tabs>
        <w:ind w:left="840" w:hanging="360"/>
      </w:pPr>
      <w:rPr>
        <w:rFonts w:hint="eastAsia"/>
      </w:rPr>
    </w:lvl>
    <w:lvl w:ilvl="2" w:tplc="B7B2DEE8">
      <w:start w:val="1"/>
      <w:numFmt w:val="taiwaneseCountingThousand"/>
      <w:lvlText w:val="(%3)"/>
      <w:lvlJc w:val="left"/>
      <w:pPr>
        <w:tabs>
          <w:tab w:val="num" w:pos="1368"/>
        </w:tabs>
        <w:ind w:left="1368" w:hanging="408"/>
      </w:pPr>
      <w:rPr>
        <w:rFonts w:hint="eastAsia"/>
      </w:rPr>
    </w:lvl>
    <w:lvl w:ilvl="3" w:tplc="C0B8DEFC">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9EB703A"/>
    <w:multiLevelType w:val="hybridMultilevel"/>
    <w:tmpl w:val="57D2A108"/>
    <w:lvl w:ilvl="0" w:tplc="6070FDDC">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583FD3"/>
    <w:multiLevelType w:val="hybridMultilevel"/>
    <w:tmpl w:val="A20E9E1C"/>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15:restartNumberingAfterBreak="0">
    <w:nsid w:val="52537DC1"/>
    <w:multiLevelType w:val="hybridMultilevel"/>
    <w:tmpl w:val="0BE6B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9E3661"/>
    <w:multiLevelType w:val="multilevel"/>
    <w:tmpl w:val="EA7E82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5D04407"/>
    <w:multiLevelType w:val="hybridMultilevel"/>
    <w:tmpl w:val="97AAE62C"/>
    <w:lvl w:ilvl="0" w:tplc="F5C2B2C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291D65"/>
    <w:multiLevelType w:val="hybridMultilevel"/>
    <w:tmpl w:val="6A20B826"/>
    <w:lvl w:ilvl="0" w:tplc="C088B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4C2805"/>
    <w:multiLevelType w:val="multilevel"/>
    <w:tmpl w:val="EDC8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A32DB0"/>
    <w:multiLevelType w:val="hybridMultilevel"/>
    <w:tmpl w:val="2B920FCA"/>
    <w:lvl w:ilvl="0" w:tplc="42285A86">
      <w:start w:val="14"/>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914271C"/>
    <w:multiLevelType w:val="hybridMultilevel"/>
    <w:tmpl w:val="87460008"/>
    <w:lvl w:ilvl="0" w:tplc="64D49A9A">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59D33712"/>
    <w:multiLevelType w:val="hybridMultilevel"/>
    <w:tmpl w:val="E6CA7CA8"/>
    <w:lvl w:ilvl="0" w:tplc="3FF89A5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750DD7"/>
    <w:multiLevelType w:val="hybridMultilevel"/>
    <w:tmpl w:val="779ADCBC"/>
    <w:lvl w:ilvl="0" w:tplc="7786E3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B01153"/>
    <w:multiLevelType w:val="hybridMultilevel"/>
    <w:tmpl w:val="B74EC610"/>
    <w:lvl w:ilvl="0" w:tplc="F3B62856">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2" w15:restartNumberingAfterBreak="0">
    <w:nsid w:val="66D36E68"/>
    <w:multiLevelType w:val="hybridMultilevel"/>
    <w:tmpl w:val="CA92FA60"/>
    <w:lvl w:ilvl="0" w:tplc="3858E7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73C3E03"/>
    <w:multiLevelType w:val="hybridMultilevel"/>
    <w:tmpl w:val="5CA22B4E"/>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15:restartNumberingAfterBreak="0">
    <w:nsid w:val="67A455ED"/>
    <w:multiLevelType w:val="hybridMultilevel"/>
    <w:tmpl w:val="52D64EA0"/>
    <w:lvl w:ilvl="0" w:tplc="6D1AFAA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7B42DFD"/>
    <w:multiLevelType w:val="hybridMultilevel"/>
    <w:tmpl w:val="06264A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B3574F"/>
    <w:multiLevelType w:val="hybridMultilevel"/>
    <w:tmpl w:val="0BE6B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E161D69"/>
    <w:multiLevelType w:val="hybridMultilevel"/>
    <w:tmpl w:val="1D3CE1BE"/>
    <w:lvl w:ilvl="0" w:tplc="70E2EAE6">
      <w:start w:val="14"/>
      <w:numFmt w:val="decimal"/>
      <w:lvlText w:val="(%1)"/>
      <w:lvlJc w:val="left"/>
      <w:pPr>
        <w:tabs>
          <w:tab w:val="num" w:pos="1799"/>
        </w:tabs>
        <w:ind w:left="1799" w:hanging="72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8" w15:restartNumberingAfterBreak="0">
    <w:nsid w:val="6E4813BE"/>
    <w:multiLevelType w:val="hybridMultilevel"/>
    <w:tmpl w:val="F35A67A0"/>
    <w:lvl w:ilvl="0" w:tplc="DFE842BE">
      <w:start w:val="1"/>
      <w:numFmt w:val="decimal"/>
      <w:lvlText w:val="%1."/>
      <w:lvlJc w:val="left"/>
      <w:pPr>
        <w:ind w:left="360" w:hanging="360"/>
      </w:pPr>
      <w:rPr>
        <w:rFonts w:ascii="TimesNewRomanPS" w:hAnsi="TimesNewRomanPS"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611163"/>
    <w:multiLevelType w:val="hybridMultilevel"/>
    <w:tmpl w:val="CD3C0690"/>
    <w:lvl w:ilvl="0" w:tplc="4B405C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8A3E1D"/>
    <w:multiLevelType w:val="hybridMultilevel"/>
    <w:tmpl w:val="650AD13A"/>
    <w:lvl w:ilvl="0" w:tplc="48D6C562">
      <w:start w:val="1"/>
      <w:numFmt w:val="taiwaneseCountingThousand"/>
      <w:lvlText w:val="(%1)"/>
      <w:lvlJc w:val="left"/>
      <w:pPr>
        <w:ind w:left="380" w:hanging="380"/>
      </w:pPr>
      <w:rPr>
        <w:rFonts w:ascii="Calibri" w:hAnsi="Calibri"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3670D46"/>
    <w:multiLevelType w:val="hybridMultilevel"/>
    <w:tmpl w:val="D8E2E0F0"/>
    <w:lvl w:ilvl="0" w:tplc="5FF4AC7E">
      <w:start w:val="14"/>
      <w:numFmt w:val="decimal"/>
      <w:lvlText w:val="(%1)"/>
      <w:lvlJc w:val="left"/>
      <w:pPr>
        <w:tabs>
          <w:tab w:val="num" w:pos="1799"/>
        </w:tabs>
        <w:ind w:left="1799" w:hanging="72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42" w15:restartNumberingAfterBreak="0">
    <w:nsid w:val="75A47446"/>
    <w:multiLevelType w:val="hybridMultilevel"/>
    <w:tmpl w:val="078019BE"/>
    <w:lvl w:ilvl="0" w:tplc="32FC673C">
      <w:start w:val="14"/>
      <w:numFmt w:val="decimal"/>
      <w:lvlText w:val="(%1)"/>
      <w:lvlJc w:val="left"/>
      <w:pPr>
        <w:tabs>
          <w:tab w:val="num" w:pos="1799"/>
        </w:tabs>
        <w:ind w:left="1799" w:hanging="72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43" w15:restartNumberingAfterBreak="0">
    <w:nsid w:val="75D964E3"/>
    <w:multiLevelType w:val="hybridMultilevel"/>
    <w:tmpl w:val="F43088C4"/>
    <w:lvl w:ilvl="0" w:tplc="25E4F6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666027"/>
    <w:multiLevelType w:val="hybridMultilevel"/>
    <w:tmpl w:val="02DADBF0"/>
    <w:lvl w:ilvl="0" w:tplc="DF544142">
      <w:start w:val="1"/>
      <w:numFmt w:val="decimal"/>
      <w:lvlText w:val="%1."/>
      <w:lvlJc w:val="left"/>
      <w:pPr>
        <w:tabs>
          <w:tab w:val="num" w:pos="1440"/>
        </w:tabs>
        <w:ind w:left="1440" w:hanging="360"/>
      </w:pPr>
      <w:rPr>
        <w:rFonts w:hint="eastAsia"/>
      </w:rPr>
    </w:lvl>
    <w:lvl w:ilvl="1" w:tplc="0E14990E">
      <w:start w:val="1"/>
      <w:numFmt w:val="decimal"/>
      <w:lvlText w:val="(%2)"/>
      <w:lvlJc w:val="left"/>
      <w:pPr>
        <w:tabs>
          <w:tab w:val="num" w:pos="2280"/>
        </w:tabs>
        <w:ind w:left="2280" w:hanging="720"/>
      </w:pPr>
      <w:rPr>
        <w:rFonts w:hint="eastAsia"/>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15:restartNumberingAfterBreak="0">
    <w:nsid w:val="78D85B30"/>
    <w:multiLevelType w:val="hybridMultilevel"/>
    <w:tmpl w:val="6A8AB254"/>
    <w:lvl w:ilvl="0" w:tplc="2FA057E6">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C1A416C"/>
    <w:multiLevelType w:val="hybridMultilevel"/>
    <w:tmpl w:val="0C5698DE"/>
    <w:lvl w:ilvl="0" w:tplc="1C4612D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B50E31"/>
    <w:multiLevelType w:val="hybridMultilevel"/>
    <w:tmpl w:val="24C4C160"/>
    <w:lvl w:ilvl="0" w:tplc="0486E7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9B65C6"/>
    <w:multiLevelType w:val="hybridMultilevel"/>
    <w:tmpl w:val="08AE7E4E"/>
    <w:lvl w:ilvl="0" w:tplc="06728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3"/>
  </w:num>
  <w:num w:numId="3">
    <w:abstractNumId w:val="32"/>
  </w:num>
  <w:num w:numId="4">
    <w:abstractNumId w:val="46"/>
  </w:num>
  <w:num w:numId="5">
    <w:abstractNumId w:val="23"/>
  </w:num>
  <w:num w:numId="6">
    <w:abstractNumId w:val="26"/>
  </w:num>
  <w:num w:numId="7">
    <w:abstractNumId w:val="35"/>
  </w:num>
  <w:num w:numId="8">
    <w:abstractNumId w:val="12"/>
  </w:num>
  <w:num w:numId="9">
    <w:abstractNumId w:val="31"/>
  </w:num>
  <w:num w:numId="10">
    <w:abstractNumId w:val="6"/>
  </w:num>
  <w:num w:numId="11">
    <w:abstractNumId w:val="20"/>
  </w:num>
  <w:num w:numId="12">
    <w:abstractNumId w:val="2"/>
  </w:num>
  <w:num w:numId="13">
    <w:abstractNumId w:val="19"/>
  </w:num>
  <w:num w:numId="14">
    <w:abstractNumId w:val="44"/>
  </w:num>
  <w:num w:numId="15">
    <w:abstractNumId w:val="7"/>
  </w:num>
  <w:num w:numId="16">
    <w:abstractNumId w:val="27"/>
  </w:num>
  <w:num w:numId="17">
    <w:abstractNumId w:val="5"/>
  </w:num>
  <w:num w:numId="18">
    <w:abstractNumId w:val="14"/>
  </w:num>
  <w:num w:numId="19">
    <w:abstractNumId w:val="42"/>
  </w:num>
  <w:num w:numId="20">
    <w:abstractNumId w:val="37"/>
  </w:num>
  <w:num w:numId="21">
    <w:abstractNumId w:val="41"/>
  </w:num>
  <w:num w:numId="22">
    <w:abstractNumId w:val="4"/>
  </w:num>
  <w:num w:numId="23">
    <w:abstractNumId w:val="11"/>
  </w:num>
  <w:num w:numId="24">
    <w:abstractNumId w:val="16"/>
  </w:num>
  <w:num w:numId="25">
    <w:abstractNumId w:val="15"/>
  </w:num>
  <w:num w:numId="26">
    <w:abstractNumId w:val="3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4"/>
  </w:num>
  <w:num w:numId="30">
    <w:abstractNumId w:val="3"/>
  </w:num>
  <w:num w:numId="31">
    <w:abstractNumId w:val="29"/>
  </w:num>
  <w:num w:numId="32">
    <w:abstractNumId w:val="25"/>
  </w:num>
  <w:num w:numId="33">
    <w:abstractNumId w:val="17"/>
  </w:num>
  <w:num w:numId="34">
    <w:abstractNumId w:val="18"/>
  </w:num>
  <w:num w:numId="35">
    <w:abstractNumId w:val="40"/>
  </w:num>
  <w:num w:numId="36">
    <w:abstractNumId w:val="28"/>
  </w:num>
  <w:num w:numId="37">
    <w:abstractNumId w:val="48"/>
  </w:num>
  <w:num w:numId="38">
    <w:abstractNumId w:val="45"/>
  </w:num>
  <w:num w:numId="39">
    <w:abstractNumId w:val="47"/>
  </w:num>
  <w:num w:numId="40">
    <w:abstractNumId w:val="0"/>
  </w:num>
  <w:num w:numId="41">
    <w:abstractNumId w:val="36"/>
  </w:num>
  <w:num w:numId="42">
    <w:abstractNumId w:val="43"/>
  </w:num>
  <w:num w:numId="43">
    <w:abstractNumId w:val="38"/>
  </w:num>
  <w:num w:numId="44">
    <w:abstractNumId w:val="30"/>
  </w:num>
  <w:num w:numId="45">
    <w:abstractNumId w:val="34"/>
  </w:num>
  <w:num w:numId="46">
    <w:abstractNumId w:val="13"/>
  </w:num>
  <w:num w:numId="47">
    <w:abstractNumId w:val="9"/>
  </w:num>
  <w:num w:numId="48">
    <w:abstractNumId w:val="1"/>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5A"/>
    <w:rsid w:val="00014098"/>
    <w:rsid w:val="0009276A"/>
    <w:rsid w:val="000B2699"/>
    <w:rsid w:val="000C7D7E"/>
    <w:rsid w:val="001665C0"/>
    <w:rsid w:val="00171968"/>
    <w:rsid w:val="00181837"/>
    <w:rsid w:val="001B155A"/>
    <w:rsid w:val="001B23BB"/>
    <w:rsid w:val="001B685A"/>
    <w:rsid w:val="00222EBA"/>
    <w:rsid w:val="002543E7"/>
    <w:rsid w:val="00255E6B"/>
    <w:rsid w:val="002B4AD3"/>
    <w:rsid w:val="002E491C"/>
    <w:rsid w:val="002E6844"/>
    <w:rsid w:val="00307268"/>
    <w:rsid w:val="0034593F"/>
    <w:rsid w:val="003639FD"/>
    <w:rsid w:val="00367C68"/>
    <w:rsid w:val="003A6F5A"/>
    <w:rsid w:val="003B697E"/>
    <w:rsid w:val="003D13C9"/>
    <w:rsid w:val="003F62F2"/>
    <w:rsid w:val="00401DBA"/>
    <w:rsid w:val="004140F3"/>
    <w:rsid w:val="00416BD9"/>
    <w:rsid w:val="00436FCA"/>
    <w:rsid w:val="0044035D"/>
    <w:rsid w:val="004962D6"/>
    <w:rsid w:val="004B34A2"/>
    <w:rsid w:val="004C26EC"/>
    <w:rsid w:val="004D14EF"/>
    <w:rsid w:val="00504173"/>
    <w:rsid w:val="005146F8"/>
    <w:rsid w:val="00514879"/>
    <w:rsid w:val="00535CA5"/>
    <w:rsid w:val="005578FE"/>
    <w:rsid w:val="0057016D"/>
    <w:rsid w:val="00583EDC"/>
    <w:rsid w:val="00592578"/>
    <w:rsid w:val="005C49AD"/>
    <w:rsid w:val="005D0F54"/>
    <w:rsid w:val="00600A3C"/>
    <w:rsid w:val="006241AA"/>
    <w:rsid w:val="00631D2F"/>
    <w:rsid w:val="006412E8"/>
    <w:rsid w:val="00720AFA"/>
    <w:rsid w:val="00720D74"/>
    <w:rsid w:val="007411E2"/>
    <w:rsid w:val="00875762"/>
    <w:rsid w:val="008A457A"/>
    <w:rsid w:val="008D14B7"/>
    <w:rsid w:val="00937C59"/>
    <w:rsid w:val="009564C9"/>
    <w:rsid w:val="00974542"/>
    <w:rsid w:val="0098557C"/>
    <w:rsid w:val="009A5CB2"/>
    <w:rsid w:val="009C6232"/>
    <w:rsid w:val="009F7D29"/>
    <w:rsid w:val="00A22D14"/>
    <w:rsid w:val="00A23354"/>
    <w:rsid w:val="00A6212B"/>
    <w:rsid w:val="00AA6B77"/>
    <w:rsid w:val="00AC047E"/>
    <w:rsid w:val="00AC1363"/>
    <w:rsid w:val="00AD205A"/>
    <w:rsid w:val="00AE13DD"/>
    <w:rsid w:val="00AF5F33"/>
    <w:rsid w:val="00B24A23"/>
    <w:rsid w:val="00B32F38"/>
    <w:rsid w:val="00B45397"/>
    <w:rsid w:val="00B94948"/>
    <w:rsid w:val="00BA0A0A"/>
    <w:rsid w:val="00BC15F0"/>
    <w:rsid w:val="00BF60DF"/>
    <w:rsid w:val="00C01F68"/>
    <w:rsid w:val="00C14750"/>
    <w:rsid w:val="00C4402A"/>
    <w:rsid w:val="00C45EC8"/>
    <w:rsid w:val="00C55FF7"/>
    <w:rsid w:val="00C63949"/>
    <w:rsid w:val="00C747DA"/>
    <w:rsid w:val="00CD4EFA"/>
    <w:rsid w:val="00CF027D"/>
    <w:rsid w:val="00CF2405"/>
    <w:rsid w:val="00D27C60"/>
    <w:rsid w:val="00D31A25"/>
    <w:rsid w:val="00D74291"/>
    <w:rsid w:val="00D81A03"/>
    <w:rsid w:val="00D91749"/>
    <w:rsid w:val="00DC0458"/>
    <w:rsid w:val="00DE0D89"/>
    <w:rsid w:val="00E40CA3"/>
    <w:rsid w:val="00E60561"/>
    <w:rsid w:val="00E8129E"/>
    <w:rsid w:val="00E87F45"/>
    <w:rsid w:val="00EC0D6D"/>
    <w:rsid w:val="00EF61B8"/>
    <w:rsid w:val="00F10546"/>
    <w:rsid w:val="00F1522C"/>
    <w:rsid w:val="00F7497A"/>
    <w:rsid w:val="00F8648A"/>
    <w:rsid w:val="00FB3E8C"/>
    <w:rsid w:val="00FC3980"/>
    <w:rsid w:val="00FF2B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C5AB28-545B-411D-8993-726615C5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173"/>
    <w:pPr>
      <w:widowControl w:val="0"/>
      <w:spacing w:line="400" w:lineRule="exact"/>
      <w:jc w:val="both"/>
    </w:pPr>
    <w:rPr>
      <w:rFonts w:ascii="Times New Roman" w:eastAsia="標楷體" w:hAnsi="Times New Roman" w:cs="Times New Roman"/>
      <w:spacing w:val="-10"/>
      <w:sz w:val="26"/>
      <w:szCs w:val="24"/>
    </w:rPr>
  </w:style>
  <w:style w:type="paragraph" w:styleId="1">
    <w:name w:val="heading 1"/>
    <w:basedOn w:val="a"/>
    <w:next w:val="a"/>
    <w:link w:val="10"/>
    <w:qFormat/>
    <w:rsid w:val="00BA0A0A"/>
    <w:pPr>
      <w:keepNext/>
      <w:spacing w:line="560" w:lineRule="exact"/>
      <w:jc w:val="center"/>
      <w:outlineLvl w:val="0"/>
    </w:pPr>
    <w:rPr>
      <w:rFonts w:ascii="Arial" w:eastAsia="全真顏體" w:hAnsi="Arial"/>
      <w:bCs/>
      <w:spacing w:val="-20"/>
      <w:kern w:val="52"/>
      <w:sz w:val="40"/>
      <w:szCs w:val="52"/>
    </w:rPr>
  </w:style>
  <w:style w:type="paragraph" w:styleId="2">
    <w:name w:val="heading 2"/>
    <w:basedOn w:val="a"/>
    <w:next w:val="a"/>
    <w:link w:val="20"/>
    <w:qFormat/>
    <w:rsid w:val="00BA0A0A"/>
    <w:pPr>
      <w:spacing w:line="500" w:lineRule="exact"/>
      <w:outlineLvl w:val="1"/>
    </w:pPr>
    <w:rPr>
      <w:rFonts w:ascii="Arial" w:eastAsia="華康中圓體" w:hAnsi="Arial"/>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685A"/>
    <w:pPr>
      <w:tabs>
        <w:tab w:val="center" w:pos="4153"/>
        <w:tab w:val="right" w:pos="8306"/>
      </w:tabs>
      <w:snapToGrid w:val="0"/>
    </w:pPr>
    <w:rPr>
      <w:sz w:val="20"/>
      <w:szCs w:val="20"/>
    </w:rPr>
  </w:style>
  <w:style w:type="character" w:customStyle="1" w:styleId="a4">
    <w:name w:val="頁尾 字元"/>
    <w:basedOn w:val="a0"/>
    <w:link w:val="a3"/>
    <w:uiPriority w:val="99"/>
    <w:rsid w:val="001B685A"/>
    <w:rPr>
      <w:rFonts w:ascii="Times New Roman" w:eastAsia="標楷體" w:hAnsi="Times New Roman" w:cs="Times New Roman"/>
      <w:spacing w:val="-10"/>
      <w:sz w:val="20"/>
      <w:szCs w:val="20"/>
    </w:rPr>
  </w:style>
  <w:style w:type="paragraph" w:styleId="a5">
    <w:name w:val="header"/>
    <w:basedOn w:val="a"/>
    <w:link w:val="a6"/>
    <w:rsid w:val="001B685A"/>
    <w:pPr>
      <w:tabs>
        <w:tab w:val="center" w:pos="4153"/>
        <w:tab w:val="right" w:pos="8306"/>
      </w:tabs>
      <w:snapToGrid w:val="0"/>
    </w:pPr>
    <w:rPr>
      <w:sz w:val="20"/>
      <w:szCs w:val="20"/>
    </w:rPr>
  </w:style>
  <w:style w:type="character" w:customStyle="1" w:styleId="a6">
    <w:name w:val="頁首 字元"/>
    <w:basedOn w:val="a0"/>
    <w:link w:val="a5"/>
    <w:rsid w:val="001B685A"/>
    <w:rPr>
      <w:rFonts w:ascii="Times New Roman" w:eastAsia="標楷體" w:hAnsi="Times New Roman" w:cs="Times New Roman"/>
      <w:spacing w:val="-10"/>
      <w:sz w:val="20"/>
      <w:szCs w:val="20"/>
    </w:rPr>
  </w:style>
  <w:style w:type="character" w:styleId="a7">
    <w:name w:val="Hyperlink"/>
    <w:rsid w:val="001B685A"/>
    <w:rPr>
      <w:rFonts w:ascii="Arial" w:hAnsi="Arial" w:cs="Arial" w:hint="default"/>
      <w:strike w:val="0"/>
      <w:dstrike w:val="0"/>
      <w:color w:val="0000FF"/>
      <w:u w:val="none"/>
      <w:effect w:val="none"/>
    </w:rPr>
  </w:style>
  <w:style w:type="paragraph" w:customStyle="1" w:styleId="A8">
    <w:name w:val="A"/>
    <w:basedOn w:val="a"/>
    <w:rsid w:val="009F7D29"/>
    <w:pPr>
      <w:spacing w:line="240" w:lineRule="auto"/>
      <w:jc w:val="left"/>
    </w:pPr>
    <w:rPr>
      <w:rFonts w:ascii="Arial" w:eastAsia="華康中黑體" w:hAnsi="Arial" w:cs="Arial"/>
      <w:spacing w:val="0"/>
      <w:sz w:val="32"/>
      <w:szCs w:val="32"/>
    </w:rPr>
  </w:style>
  <w:style w:type="paragraph" w:styleId="a9">
    <w:name w:val="List Paragraph"/>
    <w:basedOn w:val="a"/>
    <w:uiPriority w:val="34"/>
    <w:qFormat/>
    <w:rsid w:val="00436FCA"/>
    <w:pPr>
      <w:ind w:leftChars="200" w:left="480"/>
    </w:pPr>
  </w:style>
  <w:style w:type="character" w:customStyle="1" w:styleId="10">
    <w:name w:val="標題 1 字元"/>
    <w:basedOn w:val="a0"/>
    <w:link w:val="1"/>
    <w:rsid w:val="00BA0A0A"/>
    <w:rPr>
      <w:rFonts w:ascii="Arial" w:eastAsia="全真顏體" w:hAnsi="Arial" w:cs="Times New Roman"/>
      <w:bCs/>
      <w:spacing w:val="-20"/>
      <w:kern w:val="52"/>
      <w:sz w:val="40"/>
      <w:szCs w:val="52"/>
    </w:rPr>
  </w:style>
  <w:style w:type="character" w:customStyle="1" w:styleId="20">
    <w:name w:val="標題 2 字元"/>
    <w:basedOn w:val="a0"/>
    <w:link w:val="2"/>
    <w:rsid w:val="00BA0A0A"/>
    <w:rPr>
      <w:rFonts w:ascii="Arial" w:eastAsia="華康中圓體" w:hAnsi="Arial" w:cs="Times New Roman"/>
      <w:bCs/>
      <w:spacing w:val="-10"/>
      <w:sz w:val="28"/>
      <w:szCs w:val="48"/>
    </w:rPr>
  </w:style>
  <w:style w:type="numbering" w:customStyle="1" w:styleId="11">
    <w:name w:val="無清單1"/>
    <w:next w:val="a2"/>
    <w:semiHidden/>
    <w:unhideWhenUsed/>
    <w:rsid w:val="00BA0A0A"/>
  </w:style>
  <w:style w:type="paragraph" w:customStyle="1" w:styleId="aa">
    <w:name w:val="作者"/>
    <w:basedOn w:val="a"/>
    <w:rsid w:val="00BA0A0A"/>
    <w:pPr>
      <w:spacing w:before="120"/>
      <w:ind w:firstLineChars="200" w:firstLine="200"/>
      <w:jc w:val="center"/>
    </w:pPr>
    <w:rPr>
      <w:sz w:val="32"/>
    </w:rPr>
  </w:style>
  <w:style w:type="paragraph" w:customStyle="1" w:styleId="ab">
    <w:name w:val="表格"/>
    <w:basedOn w:val="a"/>
    <w:rsid w:val="00BA0A0A"/>
    <w:pPr>
      <w:spacing w:line="360" w:lineRule="exact"/>
    </w:pPr>
    <w:rPr>
      <w:rFonts w:ascii="Arial" w:hAnsi="Arial" w:cs="Arial"/>
    </w:rPr>
  </w:style>
  <w:style w:type="paragraph" w:customStyle="1" w:styleId="ac">
    <w:name w:val="縮二"/>
    <w:basedOn w:val="a"/>
    <w:rsid w:val="00BA0A0A"/>
    <w:pPr>
      <w:ind w:firstLineChars="200" w:firstLine="200"/>
    </w:pPr>
  </w:style>
  <w:style w:type="paragraph" w:customStyle="1" w:styleId="ad">
    <w:name w:val="科"/>
    <w:basedOn w:val="a"/>
    <w:rsid w:val="00BA0A0A"/>
    <w:pPr>
      <w:spacing w:beforeLines="50" w:before="50"/>
    </w:pPr>
    <w:rPr>
      <w:rFonts w:ascii="Arial" w:eastAsia="華康中圓體" w:hAnsi="Arial"/>
    </w:rPr>
  </w:style>
  <w:style w:type="paragraph" w:customStyle="1" w:styleId="ae">
    <w:name w:val="種"/>
    <w:basedOn w:val="a"/>
    <w:rsid w:val="00BA0A0A"/>
    <w:pPr>
      <w:spacing w:line="300" w:lineRule="exact"/>
      <w:ind w:leftChars="200" w:left="600" w:hangingChars="400" w:hanging="400"/>
    </w:pPr>
    <w:rPr>
      <w:sz w:val="24"/>
    </w:rPr>
  </w:style>
  <w:style w:type="paragraph" w:customStyle="1" w:styleId="af">
    <w:name w:val="表"/>
    <w:basedOn w:val="a"/>
    <w:rsid w:val="00BA0A0A"/>
    <w:pPr>
      <w:spacing w:line="320" w:lineRule="exact"/>
    </w:pPr>
    <w:rPr>
      <w:sz w:val="24"/>
    </w:rPr>
  </w:style>
  <w:style w:type="character" w:styleId="af0">
    <w:name w:val="page number"/>
    <w:basedOn w:val="a0"/>
    <w:rsid w:val="00BA0A0A"/>
  </w:style>
  <w:style w:type="paragraph" w:customStyle="1" w:styleId="af1">
    <w:name w:val="退五縮二"/>
    <w:basedOn w:val="a"/>
    <w:rsid w:val="00BA0A0A"/>
    <w:pPr>
      <w:ind w:leftChars="500" w:left="700" w:hangingChars="200" w:hanging="200"/>
    </w:pPr>
  </w:style>
  <w:style w:type="paragraph" w:customStyle="1" w:styleId="af2">
    <w:name w:val="退五"/>
    <w:basedOn w:val="a"/>
    <w:rsid w:val="00BA0A0A"/>
    <w:pPr>
      <w:ind w:leftChars="400" w:left="400"/>
    </w:pPr>
  </w:style>
  <w:style w:type="paragraph" w:customStyle="1" w:styleId="af3">
    <w:name w:val="主條文"/>
    <w:basedOn w:val="a"/>
    <w:rsid w:val="00BA0A0A"/>
    <w:pPr>
      <w:ind w:left="400" w:hangingChars="400" w:hanging="400"/>
    </w:pPr>
  </w:style>
  <w:style w:type="paragraph" w:styleId="af4">
    <w:name w:val="Body Text Indent"/>
    <w:basedOn w:val="a"/>
    <w:link w:val="af5"/>
    <w:rsid w:val="00BA0A0A"/>
    <w:pPr>
      <w:ind w:leftChars="100" w:left="720" w:hangingChars="200" w:hanging="480"/>
    </w:pPr>
    <w:rPr>
      <w:color w:val="000000"/>
    </w:rPr>
  </w:style>
  <w:style w:type="character" w:customStyle="1" w:styleId="af5">
    <w:name w:val="本文縮排 字元"/>
    <w:basedOn w:val="a0"/>
    <w:link w:val="af4"/>
    <w:rsid w:val="00BA0A0A"/>
    <w:rPr>
      <w:rFonts w:ascii="Times New Roman" w:eastAsia="標楷體" w:hAnsi="Times New Roman" w:cs="Times New Roman"/>
      <w:color w:val="000000"/>
      <w:spacing w:val="-10"/>
      <w:sz w:val="26"/>
      <w:szCs w:val="24"/>
    </w:rPr>
  </w:style>
  <w:style w:type="paragraph" w:styleId="21">
    <w:name w:val="Body Text Indent 2"/>
    <w:basedOn w:val="a"/>
    <w:link w:val="22"/>
    <w:rsid w:val="00BA0A0A"/>
    <w:pPr>
      <w:ind w:left="720" w:hangingChars="300" w:hanging="720"/>
    </w:pPr>
  </w:style>
  <w:style w:type="character" w:customStyle="1" w:styleId="22">
    <w:name w:val="本文縮排 2 字元"/>
    <w:basedOn w:val="a0"/>
    <w:link w:val="21"/>
    <w:rsid w:val="00BA0A0A"/>
    <w:rPr>
      <w:rFonts w:ascii="Times New Roman" w:eastAsia="標楷體" w:hAnsi="Times New Roman" w:cs="Times New Roman"/>
      <w:spacing w:val="-10"/>
      <w:sz w:val="26"/>
      <w:szCs w:val="24"/>
    </w:rPr>
  </w:style>
  <w:style w:type="paragraph" w:styleId="3">
    <w:name w:val="Body Text Indent 3"/>
    <w:basedOn w:val="a"/>
    <w:link w:val="30"/>
    <w:rsid w:val="00BA0A0A"/>
    <w:pPr>
      <w:ind w:leftChars="200" w:left="480"/>
    </w:pPr>
  </w:style>
  <w:style w:type="character" w:customStyle="1" w:styleId="30">
    <w:name w:val="本文縮排 3 字元"/>
    <w:basedOn w:val="a0"/>
    <w:link w:val="3"/>
    <w:rsid w:val="00BA0A0A"/>
    <w:rPr>
      <w:rFonts w:ascii="Times New Roman" w:eastAsia="標楷體" w:hAnsi="Times New Roman" w:cs="Times New Roman"/>
      <w:spacing w:val="-10"/>
      <w:sz w:val="26"/>
      <w:szCs w:val="24"/>
    </w:rPr>
  </w:style>
  <w:style w:type="paragraph" w:customStyle="1" w:styleId="115">
    <w:name w:val="退1縮1.5"/>
    <w:basedOn w:val="a"/>
    <w:rsid w:val="00BA0A0A"/>
    <w:pPr>
      <w:spacing w:line="440" w:lineRule="exact"/>
      <w:ind w:leftChars="100" w:left="220" w:hangingChars="120" w:hanging="120"/>
    </w:pPr>
  </w:style>
  <w:style w:type="paragraph" w:styleId="Web">
    <w:name w:val="Normal (Web)"/>
    <w:basedOn w:val="a"/>
    <w:link w:val="Web0"/>
    <w:uiPriority w:val="99"/>
    <w:rsid w:val="00BA0A0A"/>
    <w:pPr>
      <w:widowControl/>
      <w:spacing w:before="100" w:beforeAutospacing="1" w:after="100" w:afterAutospacing="1" w:line="240" w:lineRule="auto"/>
      <w:jc w:val="left"/>
    </w:pPr>
    <w:rPr>
      <w:rFonts w:ascii="Arial Unicode MS" w:eastAsia="Arial Unicode MS" w:hAnsi="Arial Unicode MS" w:cs="Arial Unicode MS"/>
      <w:spacing w:val="0"/>
      <w:kern w:val="0"/>
      <w:sz w:val="24"/>
    </w:rPr>
  </w:style>
  <w:style w:type="character" w:styleId="af6">
    <w:name w:val="Strong"/>
    <w:qFormat/>
    <w:rsid w:val="00BA0A0A"/>
    <w:rPr>
      <w:b/>
      <w:bCs/>
    </w:rPr>
  </w:style>
  <w:style w:type="paragraph" w:customStyle="1" w:styleId="af7">
    <w:name w:val="退二"/>
    <w:basedOn w:val="ac"/>
    <w:rsid w:val="00BA0A0A"/>
    <w:pPr>
      <w:ind w:left="200" w:hangingChars="200" w:hanging="200"/>
    </w:pPr>
  </w:style>
  <w:style w:type="paragraph" w:customStyle="1" w:styleId="l14pt">
    <w:name w:val="l14pt"/>
    <w:basedOn w:val="a"/>
    <w:rsid w:val="00BA0A0A"/>
    <w:pPr>
      <w:widowControl/>
      <w:spacing w:before="100" w:beforeAutospacing="1" w:after="100" w:afterAutospacing="1" w:line="240" w:lineRule="auto"/>
      <w:jc w:val="left"/>
    </w:pPr>
    <w:rPr>
      <w:rFonts w:ascii="Arial Unicode MS" w:eastAsia="Arial Unicode MS" w:hAnsi="Arial Unicode MS" w:cs="Arial Unicode MS"/>
      <w:spacing w:val="0"/>
      <w:kern w:val="0"/>
      <w:sz w:val="28"/>
      <w:szCs w:val="28"/>
    </w:rPr>
  </w:style>
  <w:style w:type="paragraph" w:customStyle="1" w:styleId="af8">
    <w:name w:val="文"/>
    <w:basedOn w:val="a"/>
    <w:rsid w:val="00BA0A0A"/>
    <w:pPr>
      <w:snapToGrid w:val="0"/>
      <w:spacing w:line="300" w:lineRule="exact"/>
      <w:ind w:leftChars="2000" w:left="2200" w:hangingChars="200" w:hanging="200"/>
    </w:pPr>
    <w:rPr>
      <w:spacing w:val="-20"/>
      <w:sz w:val="18"/>
      <w:szCs w:val="18"/>
    </w:rPr>
  </w:style>
  <w:style w:type="paragraph" w:customStyle="1" w:styleId="18cm">
    <w:name w:val="縮18cm"/>
    <w:basedOn w:val="a"/>
    <w:rsid w:val="00BA0A0A"/>
    <w:pPr>
      <w:spacing w:line="240" w:lineRule="auto"/>
      <w:ind w:left="4536"/>
    </w:pPr>
    <w:rPr>
      <w:spacing w:val="0"/>
      <w:sz w:val="22"/>
      <w:szCs w:val="20"/>
    </w:rPr>
  </w:style>
  <w:style w:type="paragraph" w:customStyle="1" w:styleId="af9">
    <w:name w:val="縮四"/>
    <w:basedOn w:val="a"/>
    <w:rsid w:val="00BA0A0A"/>
    <w:pPr>
      <w:spacing w:line="480" w:lineRule="exact"/>
      <w:ind w:leftChars="400" w:left="800" w:hangingChars="400" w:hanging="400"/>
      <w:jc w:val="left"/>
    </w:pPr>
    <w:rPr>
      <w:spacing w:val="0"/>
      <w:szCs w:val="20"/>
    </w:rPr>
  </w:style>
  <w:style w:type="paragraph" w:customStyle="1" w:styleId="afa">
    <w:name w:val="退二不縮"/>
    <w:basedOn w:val="a"/>
    <w:rsid w:val="00BA0A0A"/>
    <w:pPr>
      <w:spacing w:line="560" w:lineRule="exact"/>
      <w:ind w:leftChars="200" w:left="200"/>
      <w:jc w:val="left"/>
    </w:pPr>
    <w:rPr>
      <w:spacing w:val="0"/>
      <w:szCs w:val="20"/>
    </w:rPr>
  </w:style>
  <w:style w:type="paragraph" w:customStyle="1" w:styleId="afb">
    <w:name w:val="條文"/>
    <w:basedOn w:val="a"/>
    <w:rsid w:val="00BA0A0A"/>
    <w:pPr>
      <w:spacing w:line="240" w:lineRule="auto"/>
      <w:ind w:left="400" w:hangingChars="400" w:hanging="400"/>
    </w:pPr>
    <w:rPr>
      <w:szCs w:val="20"/>
    </w:rPr>
  </w:style>
  <w:style w:type="character" w:customStyle="1" w:styleId="text12">
    <w:name w:val="text12"/>
    <w:basedOn w:val="a0"/>
    <w:rsid w:val="00BA0A0A"/>
  </w:style>
  <w:style w:type="paragraph" w:styleId="afc">
    <w:name w:val="Plain Text"/>
    <w:basedOn w:val="a"/>
    <w:link w:val="afd"/>
    <w:uiPriority w:val="99"/>
    <w:rsid w:val="00BA0A0A"/>
    <w:pPr>
      <w:spacing w:line="240" w:lineRule="auto"/>
      <w:jc w:val="left"/>
    </w:pPr>
    <w:rPr>
      <w:rFonts w:ascii="細明體" w:eastAsia="細明體" w:hAnsi="Courier New"/>
      <w:spacing w:val="0"/>
      <w:sz w:val="24"/>
      <w:szCs w:val="20"/>
    </w:rPr>
  </w:style>
  <w:style w:type="character" w:customStyle="1" w:styleId="afd">
    <w:name w:val="純文字 字元"/>
    <w:basedOn w:val="a0"/>
    <w:link w:val="afc"/>
    <w:uiPriority w:val="99"/>
    <w:rsid w:val="00BA0A0A"/>
    <w:rPr>
      <w:rFonts w:ascii="細明體" w:eastAsia="細明體" w:hAnsi="Courier New" w:cs="Times New Roman"/>
      <w:szCs w:val="20"/>
    </w:rPr>
  </w:style>
  <w:style w:type="table" w:styleId="afe">
    <w:name w:val="Table Grid"/>
    <w:basedOn w:val="a1"/>
    <w:rsid w:val="00BA0A0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alloon Text"/>
    <w:basedOn w:val="a"/>
    <w:link w:val="aff0"/>
    <w:rsid w:val="00BA0A0A"/>
    <w:rPr>
      <w:rFonts w:ascii="Arial" w:eastAsia="新細明體" w:hAnsi="Arial"/>
      <w:sz w:val="18"/>
      <w:szCs w:val="18"/>
    </w:rPr>
  </w:style>
  <w:style w:type="character" w:customStyle="1" w:styleId="aff0">
    <w:name w:val="註解方塊文字 字元"/>
    <w:basedOn w:val="a0"/>
    <w:link w:val="aff"/>
    <w:rsid w:val="00BA0A0A"/>
    <w:rPr>
      <w:rFonts w:ascii="Arial" w:eastAsia="新細明體" w:hAnsi="Arial" w:cs="Times New Roman"/>
      <w:spacing w:val="-10"/>
      <w:sz w:val="18"/>
      <w:szCs w:val="18"/>
    </w:rPr>
  </w:style>
  <w:style w:type="character" w:customStyle="1" w:styleId="w15cbln1">
    <w:name w:val="w15cbln1"/>
    <w:rsid w:val="00BA0A0A"/>
    <w:rPr>
      <w:strike w:val="0"/>
      <w:dstrike w:val="0"/>
      <w:color w:val="000000"/>
      <w:sz w:val="19"/>
      <w:szCs w:val="19"/>
      <w:u w:val="none"/>
      <w:effect w:val="none"/>
    </w:rPr>
  </w:style>
  <w:style w:type="paragraph" w:styleId="12">
    <w:name w:val="toc 1"/>
    <w:basedOn w:val="a"/>
    <w:next w:val="a"/>
    <w:semiHidden/>
    <w:rsid w:val="00BA0A0A"/>
    <w:pPr>
      <w:spacing w:beforeLines="50" w:before="50" w:afterLines="50" w:after="50" w:line="500" w:lineRule="exact"/>
      <w:ind w:firstLineChars="200" w:firstLine="200"/>
    </w:pPr>
    <w:rPr>
      <w:rFonts w:ascii="Arial" w:hAnsi="Arial"/>
      <w:sz w:val="28"/>
      <w:szCs w:val="28"/>
    </w:rPr>
  </w:style>
  <w:style w:type="character" w:customStyle="1" w:styleId="gsa1">
    <w:name w:val="gs_a1"/>
    <w:rsid w:val="00BA0A0A"/>
    <w:rPr>
      <w:color w:val="008000"/>
    </w:rPr>
  </w:style>
  <w:style w:type="paragraph" w:customStyle="1" w:styleId="Default">
    <w:name w:val="Default"/>
    <w:rsid w:val="00BA0A0A"/>
    <w:pPr>
      <w:widowControl w:val="0"/>
      <w:autoSpaceDE w:val="0"/>
      <w:autoSpaceDN w:val="0"/>
      <w:adjustRightInd w:val="0"/>
    </w:pPr>
    <w:rPr>
      <w:rFonts w:ascii="標楷體" w:eastAsia="標楷體" w:hAnsi="Times New Roman" w:cs="標楷體"/>
      <w:color w:val="000000"/>
      <w:kern w:val="0"/>
      <w:szCs w:val="24"/>
    </w:rPr>
  </w:style>
  <w:style w:type="paragraph" w:customStyle="1" w:styleId="aff1">
    <w:name w:val="字元"/>
    <w:basedOn w:val="a"/>
    <w:autoRedefine/>
    <w:rsid w:val="00BA0A0A"/>
    <w:pPr>
      <w:widowControl/>
      <w:spacing w:after="160" w:line="240" w:lineRule="exact"/>
      <w:jc w:val="left"/>
    </w:pPr>
    <w:rPr>
      <w:rFonts w:ascii="Verdana" w:eastAsia="新細明體" w:hAnsi="Verdana"/>
      <w:color w:val="222288"/>
      <w:spacing w:val="0"/>
      <w:kern w:val="0"/>
      <w:sz w:val="20"/>
      <w:szCs w:val="20"/>
      <w:lang w:eastAsia="zh-CN" w:bidi="hi-IN"/>
    </w:rPr>
  </w:style>
  <w:style w:type="character" w:customStyle="1" w:styleId="st">
    <w:name w:val="st"/>
    <w:basedOn w:val="a0"/>
    <w:rsid w:val="00BA0A0A"/>
  </w:style>
  <w:style w:type="character" w:customStyle="1" w:styleId="st1">
    <w:name w:val="st1"/>
    <w:rsid w:val="00BA0A0A"/>
  </w:style>
  <w:style w:type="character" w:customStyle="1" w:styleId="mw-headline">
    <w:name w:val="mw-headline"/>
    <w:rsid w:val="00BA0A0A"/>
  </w:style>
  <w:style w:type="character" w:customStyle="1" w:styleId="Web0">
    <w:name w:val="內文 (Web) 字元"/>
    <w:link w:val="Web"/>
    <w:uiPriority w:val="99"/>
    <w:rsid w:val="00BA0A0A"/>
    <w:rPr>
      <w:rFonts w:ascii="Arial Unicode MS" w:eastAsia="Arial Unicode MS" w:hAnsi="Arial Unicode MS" w:cs="Arial Unicode MS"/>
      <w:kern w:val="0"/>
      <w:szCs w:val="24"/>
    </w:rPr>
  </w:style>
  <w:style w:type="character" w:customStyle="1" w:styleId="apple-converted-space">
    <w:name w:val="apple-converted-space"/>
    <w:rsid w:val="00BA0A0A"/>
  </w:style>
  <w:style w:type="paragraph" w:customStyle="1" w:styleId="TableParagraph">
    <w:name w:val="Table Paragraph"/>
    <w:basedOn w:val="a"/>
    <w:uiPriority w:val="1"/>
    <w:qFormat/>
    <w:rsid w:val="00BA0A0A"/>
    <w:pPr>
      <w:spacing w:line="240" w:lineRule="auto"/>
      <w:jc w:val="left"/>
    </w:pPr>
    <w:rPr>
      <w:rFonts w:ascii="Calibri" w:eastAsia="新細明體" w:hAnsi="Calibri"/>
      <w:spacing w:val="0"/>
      <w:kern w:val="0"/>
      <w:sz w:val="22"/>
      <w:szCs w:val="22"/>
      <w:lang w:eastAsia="en-US"/>
    </w:rPr>
  </w:style>
  <w:style w:type="paragraph" w:styleId="aff2">
    <w:name w:val="annotation text"/>
    <w:basedOn w:val="a"/>
    <w:link w:val="aff3"/>
    <w:rsid w:val="00BA0A0A"/>
    <w:pPr>
      <w:spacing w:line="240" w:lineRule="auto"/>
      <w:jc w:val="left"/>
    </w:pPr>
    <w:rPr>
      <w:rFonts w:eastAsia="新細明體"/>
      <w:spacing w:val="0"/>
      <w:sz w:val="24"/>
    </w:rPr>
  </w:style>
  <w:style w:type="character" w:customStyle="1" w:styleId="aff3">
    <w:name w:val="註解文字 字元"/>
    <w:basedOn w:val="a0"/>
    <w:link w:val="aff2"/>
    <w:rsid w:val="00BA0A0A"/>
    <w:rPr>
      <w:rFonts w:ascii="Times New Roman" w:eastAsia="新細明體" w:hAnsi="Times New Roman" w:cs="Times New Roman"/>
      <w:szCs w:val="24"/>
    </w:rPr>
  </w:style>
  <w:style w:type="character" w:styleId="aff4">
    <w:name w:val="FollowedHyperlink"/>
    <w:uiPriority w:val="99"/>
    <w:unhideWhenUsed/>
    <w:rsid w:val="00BA0A0A"/>
    <w:rPr>
      <w:color w:val="800080"/>
      <w:u w:val="single"/>
    </w:rPr>
  </w:style>
  <w:style w:type="paragraph" w:customStyle="1" w:styleId="font5">
    <w:name w:val="font5"/>
    <w:basedOn w:val="a"/>
    <w:rsid w:val="00BA0A0A"/>
    <w:pPr>
      <w:widowControl/>
      <w:spacing w:before="100" w:beforeAutospacing="1" w:after="100" w:afterAutospacing="1" w:line="240" w:lineRule="auto"/>
      <w:jc w:val="left"/>
    </w:pPr>
    <w:rPr>
      <w:rFonts w:ascii="新細明體" w:eastAsia="新細明體" w:hAnsi="新細明體" w:cs="新細明體"/>
      <w:spacing w:val="0"/>
      <w:kern w:val="0"/>
      <w:sz w:val="18"/>
      <w:szCs w:val="18"/>
    </w:rPr>
  </w:style>
  <w:style w:type="paragraph" w:customStyle="1" w:styleId="xl65">
    <w:name w:val="xl65"/>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66">
    <w:name w:val="xl66"/>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細明體" w:eastAsia="細明體" w:hAnsi="細明體" w:cs="新細明體"/>
      <w:spacing w:val="0"/>
      <w:kern w:val="0"/>
      <w:sz w:val="24"/>
    </w:rPr>
  </w:style>
  <w:style w:type="paragraph" w:customStyle="1" w:styleId="xl67">
    <w:name w:val="xl67"/>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新細明體"/>
      <w:spacing w:val="0"/>
      <w:kern w:val="0"/>
      <w:sz w:val="24"/>
    </w:rPr>
  </w:style>
  <w:style w:type="paragraph" w:customStyle="1" w:styleId="xl68">
    <w:name w:val="xl68"/>
    <w:basedOn w:val="a"/>
    <w:rsid w:val="00BA0A0A"/>
    <w:pPr>
      <w:widowControl/>
      <w:shd w:val="clear" w:color="000000" w:fill="FFFFFF"/>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69">
    <w:name w:val="xl69"/>
    <w:basedOn w:val="a"/>
    <w:rsid w:val="00BA0A0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0">
    <w:name w:val="xl70"/>
    <w:basedOn w:val="a"/>
    <w:rsid w:val="00BA0A0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eastAsia="新細明體"/>
      <w:spacing w:val="0"/>
      <w:kern w:val="0"/>
      <w:sz w:val="24"/>
    </w:rPr>
  </w:style>
  <w:style w:type="paragraph" w:customStyle="1" w:styleId="xl71">
    <w:name w:val="xl71"/>
    <w:basedOn w:val="a"/>
    <w:rsid w:val="00BA0A0A"/>
    <w:pPr>
      <w:widowControl/>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2">
    <w:name w:val="xl72"/>
    <w:basedOn w:val="a"/>
    <w:rsid w:val="00BA0A0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3">
    <w:name w:val="xl73"/>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新細明體"/>
      <w:spacing w:val="0"/>
      <w:kern w:val="0"/>
      <w:sz w:val="24"/>
    </w:rPr>
  </w:style>
  <w:style w:type="character" w:styleId="aff5">
    <w:name w:val="annotation reference"/>
    <w:rsid w:val="00BA0A0A"/>
    <w:rPr>
      <w:sz w:val="18"/>
      <w:szCs w:val="18"/>
    </w:rPr>
  </w:style>
  <w:style w:type="numbering" w:customStyle="1" w:styleId="110">
    <w:name w:val="無清單11"/>
    <w:next w:val="a2"/>
    <w:semiHidden/>
    <w:unhideWhenUsed/>
    <w:rsid w:val="00BA0A0A"/>
  </w:style>
  <w:style w:type="paragraph" w:styleId="aff6">
    <w:name w:val="Body Text"/>
    <w:basedOn w:val="a"/>
    <w:link w:val="aff7"/>
    <w:rsid w:val="00BA0A0A"/>
    <w:pPr>
      <w:spacing w:after="120"/>
    </w:pPr>
  </w:style>
  <w:style w:type="character" w:customStyle="1" w:styleId="aff7">
    <w:name w:val="本文 字元"/>
    <w:basedOn w:val="a0"/>
    <w:link w:val="aff6"/>
    <w:rsid w:val="00BA0A0A"/>
    <w:rPr>
      <w:rFonts w:ascii="Times New Roman" w:eastAsia="標楷體" w:hAnsi="Times New Roman" w:cs="Times New Roman"/>
      <w:spacing w:val="-10"/>
      <w:sz w:val="26"/>
      <w:szCs w:val="24"/>
    </w:rPr>
  </w:style>
  <w:style w:type="table" w:customStyle="1" w:styleId="TableNormal">
    <w:name w:val="Table Normal"/>
    <w:uiPriority w:val="2"/>
    <w:semiHidden/>
    <w:unhideWhenUsed/>
    <w:qFormat/>
    <w:rsid w:val="00BA0A0A"/>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
    <w:name w:val="無清單111"/>
    <w:next w:val="a2"/>
    <w:semiHidden/>
    <w:unhideWhenUsed/>
    <w:rsid w:val="00BA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s.nchu.edu.tw/sirius/nchumis/map/?etn=A&amp;tn=&#22521;&#39178;&#23416;&#29983;&#29544;&#31435;&#33258;&#20027;&#33287;&#27138;&#35264;&#31309;&#26997;&#30340;&#23416;&#32722;&#24907;&#2423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is.nchu.edu.tw/sirius/nchumis/map/?can=C&amp;tn=&#26408;&#26448;&#31185;&#23416;&#38936;&#22495;&#23560;&#26989;&#30693;&#33021;&amp;caetn=AB" TargetMode="External"/><Relationship Id="rId4" Type="http://schemas.openxmlformats.org/officeDocument/2006/relationships/settings" Target="settings.xml"/><Relationship Id="rId9" Type="http://schemas.openxmlformats.org/officeDocument/2006/relationships/hyperlink" Target="http://mis.nchu.edu.tw/sirius/nchumis/map/?can=A&amp;tn=&#26862;&#26519;&#32147;&#29151;&#38936;&#22495;&#23560;&#26989;&#30693;&#33021;&amp;caetn=A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AC39-0859-4F02-B604-D103B6C7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1185</Words>
  <Characters>6756</Characters>
  <Application>Microsoft Office Word</Application>
  <DocSecurity>0</DocSecurity>
  <Lines>56</Lines>
  <Paragraphs>15</Paragraphs>
  <ScaleCrop>false</ScaleCrop>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NCHU</dc:creator>
  <cp:keywords/>
  <dc:description/>
  <cp:lastModifiedBy>NCHU</cp:lastModifiedBy>
  <cp:revision>3</cp:revision>
  <cp:lastPrinted>2022-03-04T01:36:00Z</cp:lastPrinted>
  <dcterms:created xsi:type="dcterms:W3CDTF">2022-04-25T08:06:00Z</dcterms:created>
  <dcterms:modified xsi:type="dcterms:W3CDTF">2022-04-25T08:07:00Z</dcterms:modified>
</cp:coreProperties>
</file>